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D91B4" w14:textId="77777777" w:rsidR="00E53915" w:rsidRDefault="00A72CC0" w:rsidP="00A72CC0">
      <w:pPr>
        <w:spacing w:after="0" w:line="240" w:lineRule="auto"/>
        <w:rPr>
          <w:b/>
          <w:sz w:val="28"/>
          <w:szCs w:val="28"/>
        </w:rPr>
      </w:pPr>
      <w:r w:rsidRPr="00BD552B">
        <w:rPr>
          <w:b/>
          <w:sz w:val="28"/>
          <w:szCs w:val="28"/>
        </w:rPr>
        <w:t>Evidence of pre-incorporation requirement</w:t>
      </w:r>
    </w:p>
    <w:p w14:paraId="48AB89AC" w14:textId="77777777" w:rsidR="009023D5" w:rsidRPr="00BD552B" w:rsidRDefault="009023D5" w:rsidP="00A72CC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(by circulating document)</w:t>
      </w:r>
    </w:p>
    <w:p w14:paraId="77CD58CF" w14:textId="77777777" w:rsidR="00E53915" w:rsidRDefault="00E53915" w:rsidP="0038473E">
      <w:pPr>
        <w:spacing w:after="0" w:line="240" w:lineRule="auto"/>
      </w:pPr>
    </w:p>
    <w:p w14:paraId="1BD4E86D" w14:textId="77777777" w:rsidR="00E53915" w:rsidRDefault="00E53915" w:rsidP="0038473E">
      <w:pPr>
        <w:spacing w:after="0" w:line="240" w:lineRule="auto"/>
      </w:pPr>
      <w:bookmarkStart w:id="0" w:name="_GoBack"/>
      <w:bookmarkEnd w:id="0"/>
    </w:p>
    <w:p w14:paraId="51E54E60" w14:textId="77777777" w:rsidR="00A72CC0" w:rsidRPr="00BD552B" w:rsidRDefault="00A72CC0" w:rsidP="00BD552B">
      <w:r w:rsidRPr="00BD552B">
        <w:t>Proposed c</w:t>
      </w:r>
      <w:r w:rsidR="0038473E" w:rsidRPr="00BD552B">
        <w:t>orporation</w:t>
      </w:r>
      <w:r w:rsidR="00E53915" w:rsidRPr="00BD552B">
        <w:t xml:space="preserve"> </w:t>
      </w:r>
      <w:r w:rsidR="004E52D6" w:rsidRPr="00BD552B">
        <w:t>n</w:t>
      </w:r>
      <w:r w:rsidR="0038473E" w:rsidRPr="00BD552B">
        <w:t>am</w:t>
      </w:r>
      <w:r w:rsidR="00C4528B" w:rsidRPr="00BD552B">
        <w:t>e:</w:t>
      </w:r>
      <w:r w:rsidRPr="00BD552B">
        <w:t xml:space="preserve"> ___________________</w:t>
      </w:r>
      <w:r w:rsidR="00BD552B">
        <w:t>__________</w:t>
      </w:r>
      <w:r w:rsidRPr="00BD552B">
        <w:t>________________</w:t>
      </w:r>
    </w:p>
    <w:p w14:paraId="64FC9C3A" w14:textId="77777777" w:rsidR="00500084" w:rsidRPr="00BD552B" w:rsidRDefault="00A72CC0" w:rsidP="00BD552B">
      <w:r w:rsidRPr="00BD552B">
        <w:t>____________________________________________</w:t>
      </w:r>
      <w:r w:rsidR="00BD552B">
        <w:t>__________</w:t>
      </w:r>
      <w:r w:rsidRPr="00BD552B">
        <w:t>____(corporation)</w:t>
      </w:r>
    </w:p>
    <w:p w14:paraId="4A0257BA" w14:textId="77777777" w:rsidR="00A72CC0" w:rsidRPr="00BD552B" w:rsidRDefault="00A72CC0" w:rsidP="00BD552B">
      <w:r w:rsidRPr="00BD552B">
        <w:t>Name of authorised applicant: ________________________</w:t>
      </w:r>
      <w:r w:rsidR="00BD552B">
        <w:t>__________</w:t>
      </w:r>
      <w:r w:rsidRPr="00BD552B">
        <w:t>__________</w:t>
      </w:r>
    </w:p>
    <w:p w14:paraId="56EC61AC" w14:textId="77777777" w:rsidR="00BD552B" w:rsidRDefault="00BD552B" w:rsidP="00A72CC0">
      <w:pPr>
        <w:spacing w:line="240" w:lineRule="auto"/>
        <w:rPr>
          <w:sz w:val="25"/>
        </w:rPr>
      </w:pPr>
    </w:p>
    <w:p w14:paraId="456BDAED" w14:textId="056A6530" w:rsidR="00BD552B" w:rsidRPr="00CA7BA8" w:rsidRDefault="00BD552B" w:rsidP="00BD552B">
      <w:pPr>
        <w:rPr>
          <w:b/>
        </w:rPr>
      </w:pPr>
      <w:r>
        <w:rPr>
          <w:b/>
        </w:rPr>
        <w:t xml:space="preserve">The </w:t>
      </w:r>
      <w:r w:rsidR="00FE1F41">
        <w:rPr>
          <w:b/>
        </w:rPr>
        <w:t xml:space="preserve">people listed as proposed members </w:t>
      </w:r>
      <w:r>
        <w:rPr>
          <w:b/>
        </w:rPr>
        <w:t>on the application for registration agree:</w:t>
      </w:r>
    </w:p>
    <w:p w14:paraId="55BA8EF6" w14:textId="77777777" w:rsidR="00BD552B" w:rsidRPr="00A72CC0" w:rsidRDefault="00BD552B" w:rsidP="00BD552B">
      <w:pPr>
        <w:tabs>
          <w:tab w:val="left" w:pos="2310"/>
        </w:tabs>
        <w:spacing w:line="240" w:lineRule="auto"/>
        <w:ind w:left="284" w:hanging="284"/>
      </w:pPr>
      <w:r w:rsidRPr="00A72CC0">
        <w:t>1.</w:t>
      </w:r>
      <w:r>
        <w:tab/>
      </w:r>
      <w:r w:rsidRPr="00A72CC0">
        <w:t>that the applicant is authorised to apply for incorporation</w:t>
      </w:r>
    </w:p>
    <w:p w14:paraId="710B5D8A" w14:textId="77777777" w:rsidR="00BD552B" w:rsidRPr="00A72CC0" w:rsidRDefault="00BD552B" w:rsidP="00BD552B">
      <w:pPr>
        <w:tabs>
          <w:tab w:val="left" w:pos="540"/>
        </w:tabs>
        <w:autoSpaceDE w:val="0"/>
        <w:autoSpaceDN w:val="0"/>
        <w:adjustRightInd w:val="0"/>
        <w:spacing w:line="240" w:lineRule="auto"/>
        <w:ind w:left="284" w:hanging="284"/>
      </w:pPr>
      <w:r w:rsidRPr="00A72CC0">
        <w:t>2.</w:t>
      </w:r>
      <w:r>
        <w:tab/>
      </w:r>
      <w:r w:rsidRPr="00A72CC0">
        <w:t xml:space="preserve">that the </w:t>
      </w:r>
      <w:r>
        <w:t>proposed</w:t>
      </w:r>
      <w:r w:rsidRPr="00A72CC0">
        <w:t xml:space="preserve"> rule book </w:t>
      </w:r>
      <w:r>
        <w:t>sent to all the</w:t>
      </w:r>
      <w:r w:rsidRPr="00A72CC0">
        <w:t xml:space="preserve"> members</w:t>
      </w:r>
      <w:r>
        <w:t xml:space="preserve"> listed on t</w:t>
      </w:r>
      <w:r w:rsidR="004B7F94">
        <w:t>he application for registration</w:t>
      </w:r>
      <w:r w:rsidRPr="00A72CC0">
        <w:t xml:space="preserve"> of the</w:t>
      </w:r>
      <w:r>
        <w:t xml:space="preserve"> proposed</w:t>
      </w:r>
      <w:r w:rsidRPr="00A72CC0">
        <w:t xml:space="preserve"> corporation be adopted as the </w:t>
      </w:r>
      <w:r>
        <w:t>rule book</w:t>
      </w:r>
      <w:r w:rsidRPr="00A72CC0">
        <w:t xml:space="preserve"> of the corporation </w:t>
      </w:r>
    </w:p>
    <w:p w14:paraId="5C105FBB" w14:textId="77777777" w:rsidR="00BD552B" w:rsidRPr="00A72CC0" w:rsidRDefault="00BD552B" w:rsidP="00BD552B">
      <w:pPr>
        <w:tabs>
          <w:tab w:val="left" w:pos="2310"/>
        </w:tabs>
        <w:spacing w:line="240" w:lineRule="auto"/>
        <w:ind w:left="284" w:hanging="284"/>
      </w:pPr>
      <w:r>
        <w:t>3.</w:t>
      </w:r>
      <w:r>
        <w:tab/>
      </w:r>
      <w:r w:rsidRPr="00A72CC0">
        <w:t xml:space="preserve">that the </w:t>
      </w:r>
      <w:r>
        <w:t>attached list of replaceable rules from the CATSI Act will apply to the corporation except if they are modified or replaced in the proposed rule book</w:t>
      </w:r>
      <w:r w:rsidRPr="00A72CC0">
        <w:t xml:space="preserve"> </w:t>
      </w:r>
    </w:p>
    <w:p w14:paraId="7B3578A6" w14:textId="77777777" w:rsidR="00BD552B" w:rsidRPr="00A72CC0" w:rsidRDefault="00BD552B" w:rsidP="00BD552B">
      <w:pPr>
        <w:tabs>
          <w:tab w:val="left" w:pos="2310"/>
        </w:tabs>
        <w:spacing w:line="240" w:lineRule="auto"/>
        <w:ind w:left="284" w:hanging="284"/>
      </w:pPr>
      <w:r>
        <w:t>5.</w:t>
      </w:r>
      <w:r>
        <w:tab/>
      </w:r>
      <w:r w:rsidRPr="00A72CC0">
        <w:t>that the pe</w:t>
      </w:r>
      <w:r>
        <w:t>ople</w:t>
      </w:r>
      <w:r w:rsidRPr="00A72CC0">
        <w:t xml:space="preserve"> specified </w:t>
      </w:r>
      <w:r>
        <w:t>in the application for registration become directors</w:t>
      </w:r>
    </w:p>
    <w:p w14:paraId="4D6271D7" w14:textId="77777777" w:rsidR="00BD552B" w:rsidRPr="00A72CC0" w:rsidRDefault="00BD552B" w:rsidP="00BD552B">
      <w:pPr>
        <w:tabs>
          <w:tab w:val="left" w:pos="2310"/>
        </w:tabs>
        <w:spacing w:line="240" w:lineRule="auto"/>
        <w:ind w:left="284" w:hanging="284"/>
      </w:pPr>
      <w:r>
        <w:t>6.</w:t>
      </w:r>
      <w:r>
        <w:tab/>
      </w:r>
      <w:r w:rsidRPr="00A72CC0">
        <w:t>that the person</w:t>
      </w:r>
      <w:r>
        <w:t>/people</w:t>
      </w:r>
      <w:r w:rsidRPr="00A72CC0">
        <w:t xml:space="preserve"> specified become contact persons or secretaries on registration.</w:t>
      </w:r>
    </w:p>
    <w:p w14:paraId="54B6108F" w14:textId="77777777" w:rsidR="00BD552B" w:rsidRPr="00BD552B" w:rsidRDefault="00BD552B" w:rsidP="00BD552B"/>
    <w:p w14:paraId="67A6146A" w14:textId="77777777" w:rsidR="00BD552B" w:rsidRDefault="00BD552B" w:rsidP="00BD552B">
      <w:r>
        <w:t>I agree/disagree to the resolution as stated above:</w:t>
      </w:r>
    </w:p>
    <w:p w14:paraId="696A17DF" w14:textId="77777777" w:rsidR="00BD552B" w:rsidRDefault="00BD552B" w:rsidP="00BD552B">
      <w:pPr>
        <w:tabs>
          <w:tab w:val="left" w:pos="0"/>
          <w:tab w:val="left" w:pos="1155"/>
          <w:tab w:val="left" w:pos="3990"/>
          <w:tab w:val="left" w:pos="5250"/>
        </w:tabs>
        <w:spacing w:after="0"/>
        <w:ind w:right="-811"/>
        <w:rPr>
          <w:b/>
        </w:rPr>
      </w:pPr>
      <w:r>
        <w:rPr>
          <w:b/>
        </w:rPr>
        <w:t>Date</w:t>
      </w:r>
      <w:r>
        <w:rPr>
          <w:b/>
        </w:rPr>
        <w:tab/>
        <w:t>Proposed member’s name</w:t>
      </w:r>
      <w:r>
        <w:rPr>
          <w:b/>
        </w:rPr>
        <w:tab/>
        <w:t xml:space="preserve">agree / </w:t>
      </w:r>
      <w:r>
        <w:rPr>
          <w:b/>
        </w:rPr>
        <w:tab/>
        <w:t>signature</w:t>
      </w:r>
    </w:p>
    <w:p w14:paraId="2622BF66" w14:textId="77777777" w:rsidR="00BD552B" w:rsidRDefault="00BD552B" w:rsidP="00BD552B">
      <w:pPr>
        <w:tabs>
          <w:tab w:val="left" w:pos="0"/>
          <w:tab w:val="left" w:pos="1155"/>
          <w:tab w:val="left" w:pos="3990"/>
          <w:tab w:val="left" w:pos="5250"/>
        </w:tabs>
        <w:ind w:right="-809"/>
      </w:pPr>
      <w:r>
        <w:rPr>
          <w:b/>
        </w:rPr>
        <w:tab/>
      </w:r>
      <w:r>
        <w:rPr>
          <w:b/>
        </w:rPr>
        <w:tab/>
        <w:t>disagree</w:t>
      </w:r>
    </w:p>
    <w:p w14:paraId="1E15696C" w14:textId="77777777" w:rsidR="00BD552B" w:rsidRDefault="00BD552B" w:rsidP="00BD552B">
      <w:pPr>
        <w:tabs>
          <w:tab w:val="left" w:pos="0"/>
          <w:tab w:val="left" w:pos="1155"/>
          <w:tab w:val="left" w:pos="3990"/>
          <w:tab w:val="left" w:pos="5250"/>
        </w:tabs>
        <w:ind w:right="-809"/>
      </w:pPr>
      <w:r>
        <w:t>_______</w:t>
      </w:r>
      <w:r>
        <w:tab/>
        <w:t>_____________________</w:t>
      </w:r>
      <w:r>
        <w:tab/>
        <w:t>_______</w:t>
      </w:r>
      <w:r>
        <w:tab/>
        <w:t>__________________________</w:t>
      </w:r>
    </w:p>
    <w:p w14:paraId="367A2502" w14:textId="77777777" w:rsidR="00BD552B" w:rsidRDefault="00BD552B" w:rsidP="00BD552B">
      <w:pPr>
        <w:tabs>
          <w:tab w:val="left" w:pos="0"/>
          <w:tab w:val="left" w:pos="1155"/>
          <w:tab w:val="left" w:pos="3990"/>
          <w:tab w:val="left" w:pos="5250"/>
        </w:tabs>
        <w:ind w:right="-809"/>
      </w:pPr>
      <w:r>
        <w:t>_______</w:t>
      </w:r>
      <w:r>
        <w:tab/>
        <w:t>_____________________</w:t>
      </w:r>
      <w:r>
        <w:tab/>
        <w:t>_______</w:t>
      </w:r>
      <w:r>
        <w:tab/>
        <w:t>__________________________</w:t>
      </w:r>
    </w:p>
    <w:p w14:paraId="06EA903A" w14:textId="77777777" w:rsidR="00BD552B" w:rsidRDefault="00BD552B" w:rsidP="00BD552B">
      <w:pPr>
        <w:tabs>
          <w:tab w:val="left" w:pos="0"/>
          <w:tab w:val="left" w:pos="1155"/>
          <w:tab w:val="left" w:pos="3990"/>
          <w:tab w:val="left" w:pos="5250"/>
        </w:tabs>
        <w:ind w:right="-809"/>
      </w:pPr>
      <w:r>
        <w:t>_______</w:t>
      </w:r>
      <w:r>
        <w:tab/>
        <w:t>_____________________</w:t>
      </w:r>
      <w:r>
        <w:tab/>
        <w:t>_______</w:t>
      </w:r>
      <w:r>
        <w:tab/>
        <w:t>__________________________</w:t>
      </w:r>
    </w:p>
    <w:p w14:paraId="6FABB405" w14:textId="77777777" w:rsidR="00BD552B" w:rsidRDefault="00BD552B" w:rsidP="00BD552B">
      <w:pPr>
        <w:tabs>
          <w:tab w:val="left" w:pos="0"/>
          <w:tab w:val="left" w:pos="1155"/>
          <w:tab w:val="left" w:pos="3990"/>
          <w:tab w:val="left" w:pos="5250"/>
        </w:tabs>
        <w:ind w:right="-809"/>
      </w:pPr>
      <w:r>
        <w:t>_______</w:t>
      </w:r>
      <w:r>
        <w:tab/>
        <w:t>_____________________</w:t>
      </w:r>
      <w:r>
        <w:tab/>
        <w:t>_______</w:t>
      </w:r>
      <w:r>
        <w:tab/>
        <w:t>__________________________</w:t>
      </w:r>
    </w:p>
    <w:p w14:paraId="29261170" w14:textId="77777777" w:rsidR="00BD552B" w:rsidRDefault="00BD552B" w:rsidP="00BD552B">
      <w:pPr>
        <w:tabs>
          <w:tab w:val="left" w:pos="0"/>
          <w:tab w:val="left" w:pos="1155"/>
          <w:tab w:val="left" w:pos="3990"/>
          <w:tab w:val="left" w:pos="5250"/>
        </w:tabs>
        <w:ind w:right="-809"/>
      </w:pPr>
      <w:r>
        <w:t>_______</w:t>
      </w:r>
      <w:r>
        <w:tab/>
        <w:t>_____________________</w:t>
      </w:r>
      <w:r>
        <w:tab/>
        <w:t>_______</w:t>
      </w:r>
      <w:r>
        <w:tab/>
        <w:t>__________________________</w:t>
      </w:r>
    </w:p>
    <w:p w14:paraId="3477C5A3" w14:textId="77777777" w:rsidR="00BD552B" w:rsidRDefault="00BD552B" w:rsidP="00BD552B">
      <w:pPr>
        <w:tabs>
          <w:tab w:val="left" w:pos="0"/>
          <w:tab w:val="left" w:pos="1155"/>
          <w:tab w:val="left" w:pos="3990"/>
          <w:tab w:val="left" w:pos="5250"/>
        </w:tabs>
        <w:ind w:right="-809"/>
      </w:pPr>
      <w:r>
        <w:t>_______</w:t>
      </w:r>
      <w:r>
        <w:tab/>
        <w:t>_____________________</w:t>
      </w:r>
      <w:r>
        <w:tab/>
        <w:t>_______</w:t>
      </w:r>
      <w:r>
        <w:tab/>
        <w:t>__________________________</w:t>
      </w:r>
    </w:p>
    <w:p w14:paraId="71E5D0C8" w14:textId="77777777" w:rsidR="00BD552B" w:rsidRDefault="00BD552B" w:rsidP="00BD552B">
      <w:pPr>
        <w:tabs>
          <w:tab w:val="left" w:pos="0"/>
          <w:tab w:val="left" w:pos="1155"/>
          <w:tab w:val="left" w:pos="3990"/>
          <w:tab w:val="left" w:pos="5250"/>
        </w:tabs>
        <w:ind w:right="-809"/>
      </w:pPr>
      <w:r>
        <w:t>_______</w:t>
      </w:r>
      <w:r>
        <w:tab/>
        <w:t>_____________________</w:t>
      </w:r>
      <w:r>
        <w:tab/>
        <w:t>_______</w:t>
      </w:r>
      <w:r>
        <w:tab/>
        <w:t>__________________________</w:t>
      </w:r>
    </w:p>
    <w:p w14:paraId="18878F4E" w14:textId="77777777" w:rsidR="00BD552B" w:rsidRDefault="00BD552B" w:rsidP="00BD552B">
      <w:pPr>
        <w:tabs>
          <w:tab w:val="left" w:pos="0"/>
          <w:tab w:val="left" w:pos="1155"/>
          <w:tab w:val="left" w:pos="3990"/>
          <w:tab w:val="left" w:pos="5250"/>
        </w:tabs>
        <w:ind w:right="-809"/>
      </w:pPr>
      <w:r>
        <w:t>_______</w:t>
      </w:r>
      <w:r>
        <w:tab/>
        <w:t>_____________________</w:t>
      </w:r>
      <w:r>
        <w:tab/>
        <w:t>_______</w:t>
      </w:r>
      <w:r>
        <w:tab/>
        <w:t>__________________________</w:t>
      </w:r>
    </w:p>
    <w:p w14:paraId="2391668C" w14:textId="77777777" w:rsidR="00BD552B" w:rsidRDefault="00BD552B" w:rsidP="00BD552B">
      <w:pPr>
        <w:tabs>
          <w:tab w:val="left" w:pos="0"/>
          <w:tab w:val="left" w:pos="1155"/>
          <w:tab w:val="left" w:pos="3990"/>
          <w:tab w:val="left" w:pos="5250"/>
        </w:tabs>
        <w:ind w:right="-809"/>
      </w:pPr>
      <w:r>
        <w:t>_______</w:t>
      </w:r>
      <w:r>
        <w:tab/>
        <w:t>_____________________</w:t>
      </w:r>
      <w:r>
        <w:tab/>
        <w:t>_______</w:t>
      </w:r>
      <w:r>
        <w:tab/>
        <w:t>__________________________</w:t>
      </w:r>
    </w:p>
    <w:p w14:paraId="1C17E014" w14:textId="4CF8E449" w:rsidR="00BD552B" w:rsidRDefault="00BD552B" w:rsidP="00BD552B">
      <w:pPr>
        <w:spacing w:after="0" w:line="240" w:lineRule="auto"/>
        <w:rPr>
          <w:b/>
          <w:sz w:val="28"/>
          <w:szCs w:val="28"/>
        </w:rPr>
      </w:pPr>
      <w:r>
        <w:br w:type="page"/>
      </w:r>
      <w:r w:rsidR="00FE1F41">
        <w:rPr>
          <w:b/>
          <w:sz w:val="28"/>
          <w:szCs w:val="28"/>
        </w:rPr>
        <w:lastRenderedPageBreak/>
        <w:t>Attachment</w:t>
      </w:r>
      <w:r w:rsidRPr="00BD552B">
        <w:rPr>
          <w:b/>
          <w:sz w:val="28"/>
          <w:szCs w:val="28"/>
        </w:rPr>
        <w:t>—</w:t>
      </w:r>
      <w:r>
        <w:rPr>
          <w:b/>
          <w:sz w:val="28"/>
          <w:szCs w:val="28"/>
        </w:rPr>
        <w:t>List of replaceable rules</w:t>
      </w:r>
    </w:p>
    <w:p w14:paraId="5AFC2339" w14:textId="77777777" w:rsidR="00BD552B" w:rsidRDefault="00BD552B" w:rsidP="00BD552B">
      <w:pPr>
        <w:spacing w:after="0" w:line="240" w:lineRule="auto"/>
        <w:rPr>
          <w:b/>
          <w:sz w:val="28"/>
          <w:szCs w:val="28"/>
        </w:rPr>
      </w:pPr>
    </w:p>
    <w:p w14:paraId="15E0383F" w14:textId="77777777" w:rsidR="00BD552B" w:rsidRDefault="00BD552B" w:rsidP="00600317">
      <w:pPr>
        <w:ind w:right="-599"/>
      </w:pPr>
      <w:r w:rsidRPr="00BD552B">
        <w:t xml:space="preserve">List of replaceable rules in the </w:t>
      </w:r>
      <w:r w:rsidRPr="00BD552B">
        <w:rPr>
          <w:i/>
        </w:rPr>
        <w:t xml:space="preserve">Corporations (Aboriginal and </w:t>
      </w:r>
      <w:smartTag w:uri="urn:schemas-microsoft-com:office:smarttags" w:element="place">
        <w:r w:rsidRPr="00BD552B">
          <w:rPr>
            <w:i/>
          </w:rPr>
          <w:t>Torres Strait</w:t>
        </w:r>
      </w:smartTag>
      <w:r w:rsidRPr="00BD552B">
        <w:rPr>
          <w:i/>
        </w:rPr>
        <w:t xml:space="preserve"> Islander) Act 2006</w:t>
      </w:r>
      <w:r w:rsidRPr="00BD552B">
        <w:t>.</w:t>
      </w:r>
    </w:p>
    <w:tbl>
      <w:tblPr>
        <w:tblStyle w:val="TableGrid"/>
        <w:tblW w:w="850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0" w:type="dxa"/>
          <w:right w:w="85" w:type="dxa"/>
        </w:tblCellMar>
        <w:tblLook w:val="01E0" w:firstRow="1" w:lastRow="1" w:firstColumn="1" w:lastColumn="1" w:noHBand="0" w:noVBand="0"/>
      </w:tblPr>
      <w:tblGrid>
        <w:gridCol w:w="4305"/>
        <w:gridCol w:w="1575"/>
        <w:gridCol w:w="2625"/>
      </w:tblGrid>
      <w:tr w:rsidR="00600317" w:rsidRPr="00BD552B" w14:paraId="69825651" w14:textId="77777777" w:rsidTr="00165492">
        <w:trPr>
          <w:tblHeader/>
        </w:trPr>
        <w:tc>
          <w:tcPr>
            <w:tcW w:w="4305" w:type="dxa"/>
          </w:tcPr>
          <w:p w14:paraId="55DA8A00" w14:textId="77777777" w:rsidR="00BD552B" w:rsidRPr="00BD552B" w:rsidRDefault="00BD552B" w:rsidP="00600317">
            <w:pPr>
              <w:spacing w:after="0"/>
              <w:rPr>
                <w:b/>
                <w:sz w:val="24"/>
                <w:szCs w:val="24"/>
              </w:rPr>
            </w:pPr>
            <w:r w:rsidRPr="00BD552B">
              <w:rPr>
                <w:b/>
                <w:sz w:val="24"/>
                <w:szCs w:val="24"/>
              </w:rPr>
              <w:t>Subject of provision</w:t>
            </w:r>
          </w:p>
        </w:tc>
        <w:tc>
          <w:tcPr>
            <w:tcW w:w="1575" w:type="dxa"/>
          </w:tcPr>
          <w:p w14:paraId="3BECF5EC" w14:textId="77777777" w:rsidR="00BD552B" w:rsidRPr="00BD552B" w:rsidRDefault="00BD552B" w:rsidP="00600317">
            <w:pPr>
              <w:spacing w:after="0"/>
              <w:rPr>
                <w:b/>
                <w:sz w:val="24"/>
                <w:szCs w:val="24"/>
              </w:rPr>
            </w:pPr>
            <w:r w:rsidRPr="00BD552B">
              <w:rPr>
                <w:b/>
                <w:sz w:val="24"/>
                <w:szCs w:val="24"/>
              </w:rPr>
              <w:t>Provision</w:t>
            </w:r>
          </w:p>
        </w:tc>
        <w:tc>
          <w:tcPr>
            <w:tcW w:w="2625" w:type="dxa"/>
            <w:tcMar>
              <w:right w:w="0" w:type="dxa"/>
            </w:tcMar>
          </w:tcPr>
          <w:p w14:paraId="0CA322FF" w14:textId="77777777" w:rsidR="00BD552B" w:rsidRPr="00BD552B" w:rsidRDefault="00BD552B" w:rsidP="00600317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00317" w:rsidRPr="00600317" w14:paraId="68DEF413" w14:textId="77777777" w:rsidTr="00165492">
        <w:tc>
          <w:tcPr>
            <w:tcW w:w="8505" w:type="dxa"/>
            <w:gridSpan w:val="3"/>
            <w:tcMar>
              <w:right w:w="0" w:type="dxa"/>
            </w:tcMar>
          </w:tcPr>
          <w:p w14:paraId="48365EC8" w14:textId="77777777" w:rsidR="00600317" w:rsidRPr="00600317" w:rsidRDefault="00600317" w:rsidP="00600317">
            <w:pPr>
              <w:spacing w:after="0"/>
              <w:rPr>
                <w:sz w:val="22"/>
                <w:szCs w:val="22"/>
              </w:rPr>
            </w:pPr>
            <w:r w:rsidRPr="00600317">
              <w:rPr>
                <w:b/>
                <w:sz w:val="22"/>
                <w:szCs w:val="22"/>
              </w:rPr>
              <w:t>Chapter 4—Members and observers</w:t>
            </w:r>
          </w:p>
        </w:tc>
      </w:tr>
      <w:tr w:rsidR="00BD552B" w:rsidRPr="00600317" w14:paraId="24A6A49D" w14:textId="77777777" w:rsidTr="00165492">
        <w:tc>
          <w:tcPr>
            <w:tcW w:w="4305" w:type="dxa"/>
          </w:tcPr>
          <w:p w14:paraId="4C465970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Application to corporation</w:t>
            </w:r>
          </w:p>
        </w:tc>
        <w:tc>
          <w:tcPr>
            <w:tcW w:w="1575" w:type="dxa"/>
          </w:tcPr>
          <w:p w14:paraId="41E2040A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144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625" w:type="dxa"/>
            <w:tcMar>
              <w:right w:w="0" w:type="dxa"/>
            </w:tcMar>
          </w:tcPr>
          <w:p w14:paraId="16C1D21F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 (2) can be replaced</w:t>
            </w:r>
          </w:p>
        </w:tc>
      </w:tr>
      <w:tr w:rsidR="00BD552B" w:rsidRPr="00600317" w14:paraId="2BAE3E3A" w14:textId="77777777" w:rsidTr="00165492">
        <w:tc>
          <w:tcPr>
            <w:tcW w:w="4305" w:type="dxa"/>
          </w:tcPr>
          <w:p w14:paraId="2805DB1A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Determination of applications for membership</w:t>
            </w:r>
          </w:p>
        </w:tc>
        <w:tc>
          <w:tcPr>
            <w:tcW w:w="1575" w:type="dxa"/>
          </w:tcPr>
          <w:p w14:paraId="03B3338A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144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625" w:type="dxa"/>
            <w:tcMar>
              <w:right w:w="0" w:type="dxa"/>
            </w:tcMar>
          </w:tcPr>
          <w:p w14:paraId="0CCCE65D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</w:t>
            </w:r>
            <w:r w:rsidRPr="00600317">
              <w:rPr>
                <w:sz w:val="18"/>
                <w:szCs w:val="18"/>
              </w:rPr>
              <w:t>tion (7) can be replaced</w:t>
            </w:r>
          </w:p>
        </w:tc>
      </w:tr>
      <w:tr w:rsidR="00BD552B" w:rsidRPr="00600317" w14:paraId="6BEE063B" w14:textId="77777777" w:rsidTr="00165492">
        <w:tc>
          <w:tcPr>
            <w:tcW w:w="4305" w:type="dxa"/>
          </w:tcPr>
          <w:p w14:paraId="5695F2A3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Resignation</w:t>
            </w:r>
          </w:p>
        </w:tc>
        <w:tc>
          <w:tcPr>
            <w:tcW w:w="1575" w:type="dxa"/>
          </w:tcPr>
          <w:p w14:paraId="518A4090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150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625" w:type="dxa"/>
            <w:tcMar>
              <w:right w:w="0" w:type="dxa"/>
            </w:tcMar>
          </w:tcPr>
          <w:p w14:paraId="3FDBBCFD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 (2) can be replaced</w:t>
            </w:r>
          </w:p>
        </w:tc>
      </w:tr>
      <w:tr w:rsidR="00BD552B" w:rsidRPr="00600317" w14:paraId="0280FC7B" w14:textId="77777777" w:rsidTr="00165492">
        <w:tc>
          <w:tcPr>
            <w:tcW w:w="4305" w:type="dxa"/>
          </w:tcPr>
          <w:p w14:paraId="2571FAD9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Member not eligible for membership etc.</w:t>
            </w:r>
          </w:p>
        </w:tc>
        <w:tc>
          <w:tcPr>
            <w:tcW w:w="1575" w:type="dxa"/>
          </w:tcPr>
          <w:p w14:paraId="20B12296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150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625" w:type="dxa"/>
            <w:tcMar>
              <w:right w:w="0" w:type="dxa"/>
            </w:tcMar>
          </w:tcPr>
          <w:p w14:paraId="4688A078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4E3DE44D" w14:textId="77777777" w:rsidTr="00165492">
        <w:tc>
          <w:tcPr>
            <w:tcW w:w="4305" w:type="dxa"/>
          </w:tcPr>
          <w:p w14:paraId="2962A8D7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Observers</w:t>
            </w:r>
          </w:p>
        </w:tc>
        <w:tc>
          <w:tcPr>
            <w:tcW w:w="1575" w:type="dxa"/>
          </w:tcPr>
          <w:p w14:paraId="48F415C0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158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625" w:type="dxa"/>
            <w:tcMar>
              <w:right w:w="0" w:type="dxa"/>
            </w:tcMar>
          </w:tcPr>
          <w:p w14:paraId="56F348D4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 (2) can be replaced</w:t>
            </w:r>
          </w:p>
        </w:tc>
      </w:tr>
      <w:tr w:rsidR="00BD552B" w:rsidRPr="00600317" w14:paraId="59906481" w14:textId="77777777" w:rsidTr="00165492">
        <w:tc>
          <w:tcPr>
            <w:tcW w:w="4305" w:type="dxa"/>
          </w:tcPr>
          <w:p w14:paraId="376C3E68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Corporation or directors may allow member to inspect books</w:t>
            </w:r>
          </w:p>
        </w:tc>
        <w:tc>
          <w:tcPr>
            <w:tcW w:w="1575" w:type="dxa"/>
          </w:tcPr>
          <w:p w14:paraId="4EA2ECDA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175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625" w:type="dxa"/>
            <w:tcMar>
              <w:right w:w="0" w:type="dxa"/>
            </w:tcMar>
          </w:tcPr>
          <w:p w14:paraId="5B655590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600317" w:rsidRPr="00BD552B" w14:paraId="10EF8927" w14:textId="77777777" w:rsidTr="00165492">
        <w:tc>
          <w:tcPr>
            <w:tcW w:w="5880" w:type="dxa"/>
            <w:gridSpan w:val="2"/>
          </w:tcPr>
          <w:p w14:paraId="136C97FC" w14:textId="77777777" w:rsidR="00600317" w:rsidRPr="00600317" w:rsidRDefault="00600317" w:rsidP="00600317">
            <w:pPr>
              <w:spacing w:after="0"/>
              <w:rPr>
                <w:b/>
                <w:sz w:val="22"/>
                <w:szCs w:val="22"/>
              </w:rPr>
            </w:pPr>
            <w:r w:rsidRPr="00600317">
              <w:rPr>
                <w:b/>
                <w:sz w:val="22"/>
                <w:szCs w:val="22"/>
              </w:rPr>
              <w:t>Chapter 5—Meetings</w:t>
            </w:r>
          </w:p>
        </w:tc>
        <w:tc>
          <w:tcPr>
            <w:tcW w:w="2625" w:type="dxa"/>
            <w:tcMar>
              <w:right w:w="0" w:type="dxa"/>
            </w:tcMar>
          </w:tcPr>
          <w:p w14:paraId="480F6055" w14:textId="77777777" w:rsidR="00600317" w:rsidRPr="00600317" w:rsidRDefault="00600317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this chapter can be exempted</w:t>
            </w:r>
          </w:p>
        </w:tc>
      </w:tr>
      <w:tr w:rsidR="00BD552B" w:rsidRPr="00600317" w14:paraId="1E2737B1" w14:textId="77777777" w:rsidTr="00165492">
        <w:tc>
          <w:tcPr>
            <w:tcW w:w="4305" w:type="dxa"/>
          </w:tcPr>
          <w:p w14:paraId="506D62B3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Director may call meetings</w:t>
            </w:r>
          </w:p>
        </w:tc>
        <w:tc>
          <w:tcPr>
            <w:tcW w:w="1575" w:type="dxa"/>
          </w:tcPr>
          <w:p w14:paraId="0F705C73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625" w:type="dxa"/>
            <w:tcMar>
              <w:right w:w="0" w:type="dxa"/>
            </w:tcMar>
          </w:tcPr>
          <w:p w14:paraId="64975F13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180C8090" w14:textId="77777777" w:rsidTr="00165492">
        <w:tc>
          <w:tcPr>
            <w:tcW w:w="4305" w:type="dxa"/>
          </w:tcPr>
          <w:p w14:paraId="61904855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Notice of general meeting to members, officers and observers</w:t>
            </w:r>
          </w:p>
        </w:tc>
        <w:tc>
          <w:tcPr>
            <w:tcW w:w="1575" w:type="dxa"/>
          </w:tcPr>
          <w:p w14:paraId="7733C635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625" w:type="dxa"/>
            <w:tcMar>
              <w:right w:w="0" w:type="dxa"/>
            </w:tcMar>
          </w:tcPr>
          <w:p w14:paraId="1847DD96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subsections (2), (5) and (6) can be replaced</w:t>
            </w:r>
          </w:p>
        </w:tc>
      </w:tr>
      <w:tr w:rsidR="00BD552B" w:rsidRPr="00600317" w14:paraId="31CAE666" w14:textId="77777777" w:rsidTr="00165492">
        <w:tc>
          <w:tcPr>
            <w:tcW w:w="4305" w:type="dxa"/>
          </w:tcPr>
          <w:p w14:paraId="32ACC937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Quorum</w:t>
            </w:r>
          </w:p>
        </w:tc>
        <w:tc>
          <w:tcPr>
            <w:tcW w:w="1575" w:type="dxa"/>
          </w:tcPr>
          <w:p w14:paraId="29AFFF99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2625" w:type="dxa"/>
            <w:tcMar>
              <w:right w:w="0" w:type="dxa"/>
            </w:tcMar>
          </w:tcPr>
          <w:p w14:paraId="5FED6865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subsections (1), (2), (5) and (6) can be replaced</w:t>
            </w:r>
          </w:p>
        </w:tc>
      </w:tr>
      <w:tr w:rsidR="00BD552B" w:rsidRPr="00600317" w14:paraId="24EDBC84" w14:textId="77777777" w:rsidTr="00165492">
        <w:tc>
          <w:tcPr>
            <w:tcW w:w="4305" w:type="dxa"/>
          </w:tcPr>
          <w:p w14:paraId="4FF5AC9F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Chairing general meetings</w:t>
            </w:r>
          </w:p>
        </w:tc>
        <w:tc>
          <w:tcPr>
            <w:tcW w:w="1575" w:type="dxa"/>
          </w:tcPr>
          <w:p w14:paraId="1EEC3A3D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2625" w:type="dxa"/>
            <w:tcMar>
              <w:right w:w="0" w:type="dxa"/>
            </w:tcMar>
          </w:tcPr>
          <w:p w14:paraId="6782EDE8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</w:t>
            </w:r>
            <w:r w:rsidRPr="00600317">
              <w:rPr>
                <w:sz w:val="18"/>
                <w:szCs w:val="18"/>
              </w:rPr>
              <w:t>placed</w:t>
            </w:r>
          </w:p>
        </w:tc>
      </w:tr>
      <w:tr w:rsidR="00BD552B" w:rsidRPr="00600317" w14:paraId="23B0DA93" w14:textId="77777777" w:rsidTr="00165492">
        <w:tc>
          <w:tcPr>
            <w:tcW w:w="4305" w:type="dxa"/>
          </w:tcPr>
          <w:p w14:paraId="4F65E89F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Adjourned meetings</w:t>
            </w:r>
          </w:p>
        </w:tc>
        <w:tc>
          <w:tcPr>
            <w:tcW w:w="1575" w:type="dxa"/>
          </w:tcPr>
          <w:p w14:paraId="1399FF58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2625" w:type="dxa"/>
            <w:tcMar>
              <w:right w:w="0" w:type="dxa"/>
            </w:tcMar>
          </w:tcPr>
          <w:p w14:paraId="15E595CF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 (2) can be replaced</w:t>
            </w:r>
          </w:p>
        </w:tc>
      </w:tr>
      <w:tr w:rsidR="00BD552B" w:rsidRPr="00600317" w14:paraId="7EF4B85C" w14:textId="77777777" w:rsidTr="00165492">
        <w:tc>
          <w:tcPr>
            <w:tcW w:w="4305" w:type="dxa"/>
          </w:tcPr>
          <w:p w14:paraId="52BE11F7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Who may appoint a proxy</w:t>
            </w:r>
          </w:p>
        </w:tc>
        <w:tc>
          <w:tcPr>
            <w:tcW w:w="1575" w:type="dxa"/>
          </w:tcPr>
          <w:p w14:paraId="60C42564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2625" w:type="dxa"/>
            <w:tcMar>
              <w:right w:w="0" w:type="dxa"/>
            </w:tcMar>
          </w:tcPr>
          <w:p w14:paraId="5FDB6669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38FA3B95" w14:textId="77777777" w:rsidTr="00165492">
        <w:tc>
          <w:tcPr>
            <w:tcW w:w="4305" w:type="dxa"/>
          </w:tcPr>
          <w:p w14:paraId="0D51A90C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How many votes a member has</w:t>
            </w:r>
          </w:p>
        </w:tc>
        <w:tc>
          <w:tcPr>
            <w:tcW w:w="1575" w:type="dxa"/>
          </w:tcPr>
          <w:p w14:paraId="10CEDC26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2625" w:type="dxa"/>
            <w:tcMar>
              <w:right w:w="0" w:type="dxa"/>
            </w:tcMar>
          </w:tcPr>
          <w:p w14:paraId="6AE0466A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13087F6F" w14:textId="77777777" w:rsidTr="00165492">
        <w:tc>
          <w:tcPr>
            <w:tcW w:w="4305" w:type="dxa"/>
          </w:tcPr>
          <w:p w14:paraId="72CC8C55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Objections to right to vote</w:t>
            </w:r>
          </w:p>
        </w:tc>
        <w:tc>
          <w:tcPr>
            <w:tcW w:w="1575" w:type="dxa"/>
          </w:tcPr>
          <w:p w14:paraId="2C30847A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2625" w:type="dxa"/>
            <w:tcMar>
              <w:right w:w="0" w:type="dxa"/>
            </w:tcMar>
          </w:tcPr>
          <w:p w14:paraId="5C570FDD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0591A0D3" w14:textId="77777777" w:rsidTr="00165492">
        <w:tc>
          <w:tcPr>
            <w:tcW w:w="4305" w:type="dxa"/>
          </w:tcPr>
          <w:p w14:paraId="480D7940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How voting is carried out</w:t>
            </w:r>
          </w:p>
        </w:tc>
        <w:tc>
          <w:tcPr>
            <w:tcW w:w="1575" w:type="dxa"/>
          </w:tcPr>
          <w:p w14:paraId="47F1615E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2625" w:type="dxa"/>
            <w:tcMar>
              <w:right w:w="0" w:type="dxa"/>
            </w:tcMar>
          </w:tcPr>
          <w:p w14:paraId="12313A2E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693066C2" w14:textId="77777777" w:rsidTr="00165492">
        <w:tc>
          <w:tcPr>
            <w:tcW w:w="4305" w:type="dxa"/>
          </w:tcPr>
          <w:p w14:paraId="3ED37547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When and how polls must be taken</w:t>
            </w:r>
          </w:p>
        </w:tc>
        <w:tc>
          <w:tcPr>
            <w:tcW w:w="1575" w:type="dxa"/>
          </w:tcPr>
          <w:p w14:paraId="5146E83A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201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2625" w:type="dxa"/>
            <w:tcMar>
              <w:right w:w="0" w:type="dxa"/>
            </w:tcMar>
          </w:tcPr>
          <w:p w14:paraId="2847E532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6B932362" w14:textId="77777777" w:rsidTr="00165492">
        <w:tc>
          <w:tcPr>
            <w:tcW w:w="4305" w:type="dxa"/>
          </w:tcPr>
          <w:p w14:paraId="00E31824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Calling directors’ meetings</w:t>
            </w:r>
          </w:p>
        </w:tc>
        <w:tc>
          <w:tcPr>
            <w:tcW w:w="1575" w:type="dxa"/>
          </w:tcPr>
          <w:p w14:paraId="2321D3A1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212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625" w:type="dxa"/>
            <w:tcMar>
              <w:right w:w="0" w:type="dxa"/>
            </w:tcMar>
          </w:tcPr>
          <w:p w14:paraId="63C083F4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0377877D" w14:textId="77777777" w:rsidTr="00165492">
        <w:tc>
          <w:tcPr>
            <w:tcW w:w="4305" w:type="dxa"/>
          </w:tcPr>
          <w:p w14:paraId="06C152CD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Chairing directors’ meetings</w:t>
            </w:r>
          </w:p>
        </w:tc>
        <w:tc>
          <w:tcPr>
            <w:tcW w:w="1575" w:type="dxa"/>
          </w:tcPr>
          <w:p w14:paraId="4192410A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212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625" w:type="dxa"/>
            <w:tcMar>
              <w:right w:w="0" w:type="dxa"/>
            </w:tcMar>
          </w:tcPr>
          <w:p w14:paraId="22D5E9D0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322DD3D6" w14:textId="77777777" w:rsidTr="00165492">
        <w:tc>
          <w:tcPr>
            <w:tcW w:w="4305" w:type="dxa"/>
          </w:tcPr>
          <w:p w14:paraId="1B957F5C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Passing of directors’ resolutions</w:t>
            </w:r>
          </w:p>
        </w:tc>
        <w:tc>
          <w:tcPr>
            <w:tcW w:w="1575" w:type="dxa"/>
          </w:tcPr>
          <w:p w14:paraId="5143A1B2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212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625" w:type="dxa"/>
            <w:tcMar>
              <w:right w:w="0" w:type="dxa"/>
            </w:tcMar>
          </w:tcPr>
          <w:p w14:paraId="2A9F0920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71C88969" w14:textId="77777777" w:rsidTr="00165492">
        <w:tc>
          <w:tcPr>
            <w:tcW w:w="4305" w:type="dxa"/>
          </w:tcPr>
          <w:p w14:paraId="23248FF6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Circulating resolutions of corporation with more than 1 director</w:t>
            </w:r>
          </w:p>
        </w:tc>
        <w:tc>
          <w:tcPr>
            <w:tcW w:w="1575" w:type="dxa"/>
          </w:tcPr>
          <w:p w14:paraId="4CB39454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215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625" w:type="dxa"/>
            <w:tcMar>
              <w:right w:w="0" w:type="dxa"/>
            </w:tcMar>
          </w:tcPr>
          <w:p w14:paraId="204E2AB1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600317" w:rsidRPr="00600317" w14:paraId="61112363" w14:textId="77777777" w:rsidTr="00165492">
        <w:tc>
          <w:tcPr>
            <w:tcW w:w="5880" w:type="dxa"/>
            <w:gridSpan w:val="2"/>
          </w:tcPr>
          <w:p w14:paraId="354C7B6E" w14:textId="77777777" w:rsidR="00600317" w:rsidRPr="00600317" w:rsidRDefault="00600317" w:rsidP="00600317">
            <w:pPr>
              <w:spacing w:after="0"/>
              <w:rPr>
                <w:b/>
                <w:sz w:val="22"/>
                <w:szCs w:val="22"/>
              </w:rPr>
            </w:pPr>
            <w:r w:rsidRPr="00600317">
              <w:rPr>
                <w:b/>
                <w:sz w:val="22"/>
                <w:szCs w:val="22"/>
              </w:rPr>
              <w:t>Chapter 6—Officers</w:t>
            </w:r>
          </w:p>
        </w:tc>
        <w:tc>
          <w:tcPr>
            <w:tcW w:w="2625" w:type="dxa"/>
            <w:tcMar>
              <w:right w:w="0" w:type="dxa"/>
            </w:tcMar>
          </w:tcPr>
          <w:p w14:paraId="5227EF38" w14:textId="77777777" w:rsidR="00600317" w:rsidRPr="00600317" w:rsidRDefault="00600317" w:rsidP="00600317">
            <w:pPr>
              <w:spacing w:after="0"/>
              <w:rPr>
                <w:sz w:val="22"/>
                <w:szCs w:val="22"/>
              </w:rPr>
            </w:pPr>
          </w:p>
        </w:tc>
      </w:tr>
      <w:tr w:rsidR="00BD552B" w:rsidRPr="00600317" w14:paraId="2D39ADBD" w14:textId="77777777" w:rsidTr="00165492">
        <w:tc>
          <w:tcPr>
            <w:tcW w:w="4305" w:type="dxa"/>
          </w:tcPr>
          <w:p w14:paraId="69878A51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Corporation may appoint a director</w:t>
            </w:r>
          </w:p>
        </w:tc>
        <w:tc>
          <w:tcPr>
            <w:tcW w:w="1575" w:type="dxa"/>
          </w:tcPr>
          <w:p w14:paraId="0FD24136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246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625" w:type="dxa"/>
            <w:tcMar>
              <w:right w:w="0" w:type="dxa"/>
            </w:tcMar>
          </w:tcPr>
          <w:p w14:paraId="101C6ACB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2ACB5BDB" w14:textId="77777777" w:rsidTr="00165492">
        <w:tc>
          <w:tcPr>
            <w:tcW w:w="4305" w:type="dxa"/>
          </w:tcPr>
          <w:p w14:paraId="18CAE3C9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Directors may appoint other directors to make up a quorum</w:t>
            </w:r>
          </w:p>
        </w:tc>
        <w:tc>
          <w:tcPr>
            <w:tcW w:w="1575" w:type="dxa"/>
          </w:tcPr>
          <w:p w14:paraId="3A914B5E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246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625" w:type="dxa"/>
            <w:tcMar>
              <w:right w:w="0" w:type="dxa"/>
            </w:tcMar>
          </w:tcPr>
          <w:p w14:paraId="73053B93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5E54C9EA" w14:textId="77777777" w:rsidTr="00165492">
        <w:tc>
          <w:tcPr>
            <w:tcW w:w="4305" w:type="dxa"/>
          </w:tcPr>
          <w:p w14:paraId="568FB84C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Term of appointment</w:t>
            </w:r>
          </w:p>
        </w:tc>
        <w:tc>
          <w:tcPr>
            <w:tcW w:w="1575" w:type="dxa"/>
          </w:tcPr>
          <w:p w14:paraId="629E3059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246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625" w:type="dxa"/>
            <w:tcMar>
              <w:right w:w="0" w:type="dxa"/>
            </w:tcMar>
          </w:tcPr>
          <w:p w14:paraId="69B1A005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subsections (1) and (3</w:t>
            </w:r>
            <w:r w:rsidRPr="00600317">
              <w:rPr>
                <w:sz w:val="18"/>
                <w:szCs w:val="18"/>
              </w:rPr>
              <w:t>) can be replaced</w:t>
            </w:r>
          </w:p>
        </w:tc>
      </w:tr>
      <w:tr w:rsidR="00BD552B" w:rsidRPr="00600317" w14:paraId="218EC7AB" w14:textId="77777777" w:rsidTr="00165492">
        <w:tc>
          <w:tcPr>
            <w:tcW w:w="4305" w:type="dxa"/>
          </w:tcPr>
          <w:p w14:paraId="75D2F7A3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Alternate directors</w:t>
            </w:r>
          </w:p>
        </w:tc>
        <w:tc>
          <w:tcPr>
            <w:tcW w:w="1575" w:type="dxa"/>
          </w:tcPr>
          <w:p w14:paraId="39731C0E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246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625" w:type="dxa"/>
            <w:tcMar>
              <w:right w:w="0" w:type="dxa"/>
            </w:tcMar>
          </w:tcPr>
          <w:p w14:paraId="10081809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58EC9705" w14:textId="77777777" w:rsidTr="00165492">
        <w:tc>
          <w:tcPr>
            <w:tcW w:w="4305" w:type="dxa"/>
          </w:tcPr>
          <w:p w14:paraId="7D8EC003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Director may resign</w:t>
            </w:r>
          </w:p>
        </w:tc>
        <w:tc>
          <w:tcPr>
            <w:tcW w:w="1575" w:type="dxa"/>
          </w:tcPr>
          <w:p w14:paraId="68692B93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249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625" w:type="dxa"/>
            <w:tcMar>
              <w:right w:w="0" w:type="dxa"/>
            </w:tcMar>
          </w:tcPr>
          <w:p w14:paraId="25B9833E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subsection (2) can be replaced</w:t>
            </w:r>
          </w:p>
        </w:tc>
      </w:tr>
      <w:tr w:rsidR="00BD552B" w:rsidRPr="00600317" w14:paraId="3C63AAA9" w14:textId="77777777" w:rsidTr="00165492">
        <w:tc>
          <w:tcPr>
            <w:tcW w:w="4305" w:type="dxa"/>
          </w:tcPr>
          <w:p w14:paraId="076A8F2F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Terms and conditions of office for secretaries</w:t>
            </w:r>
          </w:p>
        </w:tc>
        <w:tc>
          <w:tcPr>
            <w:tcW w:w="1575" w:type="dxa"/>
          </w:tcPr>
          <w:p w14:paraId="1E03B4ED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257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2625" w:type="dxa"/>
            <w:tcMar>
              <w:right w:w="0" w:type="dxa"/>
            </w:tcMar>
          </w:tcPr>
          <w:p w14:paraId="0F409A14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5758B60A" w14:textId="77777777" w:rsidTr="00165492">
        <w:tc>
          <w:tcPr>
            <w:tcW w:w="4305" w:type="dxa"/>
          </w:tcPr>
          <w:p w14:paraId="5696F47A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Terms and conditions of contact person’s appointment</w:t>
            </w:r>
          </w:p>
        </w:tc>
        <w:tc>
          <w:tcPr>
            <w:tcW w:w="1575" w:type="dxa"/>
          </w:tcPr>
          <w:p w14:paraId="782DD96A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257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2625" w:type="dxa"/>
            <w:tcMar>
              <w:right w:w="0" w:type="dxa"/>
            </w:tcMar>
          </w:tcPr>
          <w:p w14:paraId="11FAA355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4F0F7CDA" w14:textId="77777777" w:rsidTr="00165492">
        <w:tc>
          <w:tcPr>
            <w:tcW w:w="4305" w:type="dxa"/>
          </w:tcPr>
          <w:p w14:paraId="014C8663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Powers of directors</w:t>
            </w:r>
          </w:p>
        </w:tc>
        <w:tc>
          <w:tcPr>
            <w:tcW w:w="1575" w:type="dxa"/>
          </w:tcPr>
          <w:p w14:paraId="6FCC34E4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274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625" w:type="dxa"/>
            <w:tcMar>
              <w:right w:w="0" w:type="dxa"/>
            </w:tcMar>
          </w:tcPr>
          <w:p w14:paraId="08160020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  <w:tr w:rsidR="00BD552B" w:rsidRPr="00600317" w14:paraId="01854BDC" w14:textId="77777777" w:rsidTr="00165492">
        <w:tc>
          <w:tcPr>
            <w:tcW w:w="4305" w:type="dxa"/>
          </w:tcPr>
          <w:p w14:paraId="20359E00" w14:textId="77777777" w:rsidR="00BD552B" w:rsidRPr="00600317" w:rsidRDefault="00BD552B" w:rsidP="00600317">
            <w:pPr>
              <w:spacing w:after="0"/>
              <w:rPr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Negotiable instruments</w:t>
            </w:r>
          </w:p>
        </w:tc>
        <w:tc>
          <w:tcPr>
            <w:tcW w:w="1575" w:type="dxa"/>
          </w:tcPr>
          <w:p w14:paraId="43FB2191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sz w:val="18"/>
                <w:szCs w:val="18"/>
              </w:rPr>
              <w:t>section 274</w:t>
            </w:r>
            <w:r w:rsidRPr="00600317">
              <w:rPr>
                <w:rFonts w:ascii="MS Mincho" w:eastAsia="MS Mincho" w:hAnsi="MS Mincho" w:cs="MS Mincho" w:hint="eastAsia"/>
                <w:sz w:val="18"/>
                <w:szCs w:val="18"/>
              </w:rPr>
              <w:t>‑</w:t>
            </w:r>
            <w:r w:rsidRPr="0060031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625" w:type="dxa"/>
            <w:tcMar>
              <w:right w:w="0" w:type="dxa"/>
            </w:tcMar>
          </w:tcPr>
          <w:p w14:paraId="1443A107" w14:textId="77777777" w:rsidR="00BD552B" w:rsidRPr="00600317" w:rsidRDefault="00BD552B" w:rsidP="00600317">
            <w:pPr>
              <w:spacing w:after="0"/>
              <w:rPr>
                <w:rFonts w:cs="Arial"/>
                <w:sz w:val="18"/>
                <w:szCs w:val="18"/>
              </w:rPr>
            </w:pPr>
            <w:r w:rsidRPr="00600317">
              <w:rPr>
                <w:rFonts w:cs="Arial"/>
                <w:sz w:val="18"/>
                <w:szCs w:val="18"/>
              </w:rPr>
              <w:t>this section can be replaced</w:t>
            </w:r>
          </w:p>
        </w:tc>
      </w:tr>
    </w:tbl>
    <w:p w14:paraId="71BBE0E1" w14:textId="77777777" w:rsidR="00BD552B" w:rsidRPr="00BD552B" w:rsidRDefault="00BD552B" w:rsidP="00BD552B"/>
    <w:sectPr w:rsidR="00BD552B" w:rsidRPr="00BD552B" w:rsidSect="004E52D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851" w:left="2268" w:header="851" w:footer="595" w:gutter="0"/>
      <w:paperSrc w:first="7" w:other="7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37D16" w14:textId="77777777" w:rsidR="00CD7C5B" w:rsidRDefault="00CD7C5B">
      <w:r>
        <w:separator/>
      </w:r>
    </w:p>
  </w:endnote>
  <w:endnote w:type="continuationSeparator" w:id="0">
    <w:p w14:paraId="44B27666" w14:textId="77777777" w:rsidR="00CD7C5B" w:rsidRDefault="00CD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823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sGoth BT"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‚l‚r –¾’©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2F51" w14:textId="66F03629" w:rsidR="00613904" w:rsidRDefault="00613904">
    <w:pPr>
      <w:pStyle w:val="Footer"/>
    </w:pPr>
    <w:r>
      <w:tab/>
    </w:r>
    <w:r w:rsidR="004E52D6">
      <w:t xml:space="preserve">Page </w:t>
    </w:r>
    <w:r w:rsidR="004E52D6">
      <w:fldChar w:fldCharType="begin"/>
    </w:r>
    <w:r w:rsidR="004E52D6">
      <w:instrText xml:space="preserve"> PAGE </w:instrText>
    </w:r>
    <w:r w:rsidR="004E52D6">
      <w:fldChar w:fldCharType="separate"/>
    </w:r>
    <w:r w:rsidR="00FE1F41">
      <w:rPr>
        <w:noProof/>
      </w:rPr>
      <w:t>2</w:t>
    </w:r>
    <w:r w:rsidR="004E52D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3CA7" w14:textId="330DE399" w:rsidR="00613904" w:rsidRPr="00596B34" w:rsidRDefault="004E52D6" w:rsidP="00596B34">
    <w:pPr>
      <w:pStyle w:val="Footer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E1F4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F7FB9" w14:textId="77777777" w:rsidR="00CD7C5B" w:rsidRDefault="00CD7C5B">
      <w:r>
        <w:separator/>
      </w:r>
    </w:p>
  </w:footnote>
  <w:footnote w:type="continuationSeparator" w:id="0">
    <w:p w14:paraId="22A621BA" w14:textId="77777777" w:rsidR="00CD7C5B" w:rsidRDefault="00CD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5CDB" w14:textId="77777777" w:rsidR="00286FFF" w:rsidRPr="000B5DE2" w:rsidRDefault="000B5DE2" w:rsidP="000B5DE2">
    <w:r>
      <w:t>EXAMPLE: Evidence of pre-incorporation requirement (by circulating document)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16CD1" w14:textId="77777777" w:rsidR="00286FFF" w:rsidRPr="006C56AD" w:rsidRDefault="000B5DE2" w:rsidP="006C56AD">
    <w:r>
      <w:t>EXAMPLE: Evidence of pre-incorporation requirement (by circulating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0967"/>
    <w:multiLevelType w:val="hybridMultilevel"/>
    <w:tmpl w:val="DCA68430"/>
    <w:lvl w:ilvl="0" w:tplc="CAA2639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FB901CD"/>
    <w:multiLevelType w:val="hybridMultilevel"/>
    <w:tmpl w:val="91D2BB78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BF8"/>
    <w:multiLevelType w:val="hybridMultilevel"/>
    <w:tmpl w:val="0E88CD18"/>
    <w:lvl w:ilvl="0" w:tplc="0C090001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391C3061"/>
    <w:multiLevelType w:val="hybridMultilevel"/>
    <w:tmpl w:val="80CECFCE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1F95"/>
    <w:multiLevelType w:val="singleLevel"/>
    <w:tmpl w:val="0FA0D34E"/>
    <w:lvl w:ilvl="0">
      <w:start w:val="1"/>
      <w:numFmt w:val="bullet"/>
      <w:lvlRestart w:val="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5" w15:restartNumberingAfterBreak="0">
    <w:nsid w:val="3E9C3777"/>
    <w:multiLevelType w:val="hybridMultilevel"/>
    <w:tmpl w:val="2318ADEA"/>
    <w:lvl w:ilvl="0" w:tplc="0C09000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07910D7"/>
    <w:multiLevelType w:val="multilevel"/>
    <w:tmpl w:val="07ACB468"/>
    <w:lvl w:ilvl="0">
      <w:start w:val="1"/>
      <w:numFmt w:val="none"/>
      <w:pStyle w:val="SubHeading3"/>
      <w:suff w:val="nothing"/>
      <w:lvlText w:val=""/>
      <w:lvlJc w:val="left"/>
      <w:rPr>
        <w:rFonts w:cs="Times New Roman" w:hint="default"/>
        <w:vanish w:val="0"/>
      </w:rPr>
    </w:lvl>
    <w:lvl w:ilvl="1">
      <w:start w:val="1"/>
      <w:numFmt w:val="decimal"/>
      <w:pStyle w:val="SubHeading2"/>
      <w:lvlText w:val="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SubHeading3"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lowerLetter"/>
      <w:pStyle w:val="SubHeading4"/>
      <w:lvlText w:val="(%4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7" w15:restartNumberingAfterBreak="0">
    <w:nsid w:val="4AA96F2F"/>
    <w:multiLevelType w:val="multilevel"/>
    <w:tmpl w:val="1A8A9C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2677404"/>
    <w:multiLevelType w:val="hybridMultilevel"/>
    <w:tmpl w:val="3D0C7DE2"/>
    <w:lvl w:ilvl="0" w:tplc="FFFFFFFF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34459E"/>
    <w:multiLevelType w:val="hybridMultilevel"/>
    <w:tmpl w:val="FEE8CB60"/>
    <w:lvl w:ilvl="0" w:tplc="E39EC19A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F63B5"/>
    <w:multiLevelType w:val="hybridMultilevel"/>
    <w:tmpl w:val="E9C85E5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7872743"/>
    <w:multiLevelType w:val="singleLevel"/>
    <w:tmpl w:val="51E088C8"/>
    <w:lvl w:ilvl="0">
      <w:start w:val="1"/>
      <w:numFmt w:val="bullet"/>
      <w:lvlRestart w:val="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2" w15:restartNumberingAfterBreak="0">
    <w:nsid w:val="57D84EC8"/>
    <w:multiLevelType w:val="hybridMultilevel"/>
    <w:tmpl w:val="1A8A9CA2"/>
    <w:lvl w:ilvl="0" w:tplc="0C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E63522D"/>
    <w:multiLevelType w:val="hybridMultilevel"/>
    <w:tmpl w:val="B25E4280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11D59"/>
    <w:multiLevelType w:val="hybridMultilevel"/>
    <w:tmpl w:val="75140E0C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B75F8"/>
    <w:multiLevelType w:val="hybridMultilevel"/>
    <w:tmpl w:val="DC9266D4"/>
    <w:lvl w:ilvl="0" w:tplc="0C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B707184"/>
    <w:multiLevelType w:val="singleLevel"/>
    <w:tmpl w:val="51E088C8"/>
    <w:lvl w:ilvl="0">
      <w:start w:val="1"/>
      <w:numFmt w:val="bullet"/>
      <w:lvlRestart w:val="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6EA03ACC"/>
    <w:multiLevelType w:val="multilevel"/>
    <w:tmpl w:val="DC9266D4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1395F7D"/>
    <w:multiLevelType w:val="multilevel"/>
    <w:tmpl w:val="3F32B67C"/>
    <w:lvl w:ilvl="0">
      <w:start w:val="1"/>
      <w:numFmt w:val="none"/>
      <w:suff w:val="nothing"/>
      <w:lvlText w:val=""/>
      <w:lvlJc w:val="left"/>
      <w:rPr>
        <w:rFonts w:cs="Times New Roman" w:hint="default"/>
        <w:vanish w:val="0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3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19" w15:restartNumberingAfterBreak="0">
    <w:nsid w:val="790C25E4"/>
    <w:multiLevelType w:val="hybridMultilevel"/>
    <w:tmpl w:val="CA383C86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1534D"/>
    <w:multiLevelType w:val="singleLevel"/>
    <w:tmpl w:val="51E088C8"/>
    <w:lvl w:ilvl="0">
      <w:start w:val="1"/>
      <w:numFmt w:val="bullet"/>
      <w:lvlRestart w:val="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1" w15:restartNumberingAfterBreak="0">
    <w:nsid w:val="7E2C296B"/>
    <w:multiLevelType w:val="multilevel"/>
    <w:tmpl w:val="C054C888"/>
    <w:lvl w:ilvl="0">
      <w:start w:val="1"/>
      <w:numFmt w:val="none"/>
      <w:pStyle w:val="Heading1"/>
      <w:suff w:val="nothing"/>
      <w:lvlText w:val="%1"/>
      <w:lvlJc w:val="left"/>
      <w:pPr>
        <w:ind w:left="851"/>
      </w:pPr>
      <w:rPr>
        <w:rFonts w:cs="Times New Roman" w:hint="default"/>
        <w:vanish w:val="0"/>
        <w:color w:val="FFFFFF"/>
        <w:sz w:val="2"/>
      </w:rPr>
    </w:lvl>
    <w:lvl w:ilvl="1">
      <w:start w:val="1"/>
      <w:numFmt w:val="decimal"/>
      <w:pStyle w:val="Heading2"/>
      <w:lvlText w:val="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bullet"/>
      <w:pStyle w:val="Heading8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  <w:color w:val="auto"/>
      </w:rPr>
    </w:lvl>
    <w:lvl w:ilvl="8">
      <w:start w:val="1"/>
      <w:numFmt w:val="none"/>
      <w:pStyle w:val="Heading9"/>
      <w:lvlText w:val=""/>
      <w:lvlJc w:val="left"/>
      <w:pPr>
        <w:tabs>
          <w:tab w:val="num" w:pos="4253"/>
        </w:tabs>
        <w:ind w:left="4253" w:hanging="567"/>
      </w:pPr>
      <w:rPr>
        <w:rFonts w:cs="Times New Roman" w:hint="default"/>
      </w:r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18"/>
  </w:num>
  <w:num w:numId="5">
    <w:abstractNumId w:val="11"/>
  </w:num>
  <w:num w:numId="6">
    <w:abstractNumId w:val="16"/>
  </w:num>
  <w:num w:numId="7">
    <w:abstractNumId w:val="20"/>
  </w:num>
  <w:num w:numId="8">
    <w:abstractNumId w:val="10"/>
  </w:num>
  <w:num w:numId="9">
    <w:abstractNumId w:val="21"/>
  </w:num>
  <w:num w:numId="10">
    <w:abstractNumId w:val="21"/>
  </w:num>
  <w:num w:numId="11">
    <w:abstractNumId w:val="14"/>
  </w:num>
  <w:num w:numId="12">
    <w:abstractNumId w:val="13"/>
  </w:num>
  <w:num w:numId="13">
    <w:abstractNumId w:val="21"/>
  </w:num>
  <w:num w:numId="14">
    <w:abstractNumId w:val="21"/>
  </w:num>
  <w:num w:numId="15">
    <w:abstractNumId w:val="1"/>
  </w:num>
  <w:num w:numId="16">
    <w:abstractNumId w:val="3"/>
  </w:num>
  <w:num w:numId="17">
    <w:abstractNumId w:val="4"/>
  </w:num>
  <w:num w:numId="18">
    <w:abstractNumId w:val="15"/>
  </w:num>
  <w:num w:numId="19">
    <w:abstractNumId w:val="17"/>
  </w:num>
  <w:num w:numId="20">
    <w:abstractNumId w:val="12"/>
  </w:num>
  <w:num w:numId="21">
    <w:abstractNumId w:val="2"/>
  </w:num>
  <w:num w:numId="22">
    <w:abstractNumId w:val="5"/>
  </w:num>
  <w:num w:numId="23">
    <w:abstractNumId w:val="19"/>
  </w:num>
  <w:num w:numId="24">
    <w:abstractNumId w:val="9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Initialised" w:val="No"/>
  </w:docVars>
  <w:rsids>
    <w:rsidRoot w:val="00B37087"/>
    <w:rsid w:val="000076B4"/>
    <w:rsid w:val="0001220F"/>
    <w:rsid w:val="00024286"/>
    <w:rsid w:val="00031896"/>
    <w:rsid w:val="00052135"/>
    <w:rsid w:val="0005424F"/>
    <w:rsid w:val="00055DFD"/>
    <w:rsid w:val="00092274"/>
    <w:rsid w:val="000B5DE2"/>
    <w:rsid w:val="000F31F2"/>
    <w:rsid w:val="001422D7"/>
    <w:rsid w:val="0015607A"/>
    <w:rsid w:val="00165492"/>
    <w:rsid w:val="00166218"/>
    <w:rsid w:val="00186D47"/>
    <w:rsid w:val="001A35D9"/>
    <w:rsid w:val="001A44C0"/>
    <w:rsid w:val="001F0370"/>
    <w:rsid w:val="00251FCB"/>
    <w:rsid w:val="00252EAD"/>
    <w:rsid w:val="0026148D"/>
    <w:rsid w:val="00275BD9"/>
    <w:rsid w:val="00285EE8"/>
    <w:rsid w:val="00286FFF"/>
    <w:rsid w:val="002A1B8C"/>
    <w:rsid w:val="002F53E6"/>
    <w:rsid w:val="003006A4"/>
    <w:rsid w:val="00351B13"/>
    <w:rsid w:val="00375782"/>
    <w:rsid w:val="0038473E"/>
    <w:rsid w:val="00391269"/>
    <w:rsid w:val="00400B4C"/>
    <w:rsid w:val="00400FDC"/>
    <w:rsid w:val="0040206C"/>
    <w:rsid w:val="004115E9"/>
    <w:rsid w:val="00460673"/>
    <w:rsid w:val="0046702D"/>
    <w:rsid w:val="00493CD1"/>
    <w:rsid w:val="004A2B05"/>
    <w:rsid w:val="004B7F94"/>
    <w:rsid w:val="004C7D1C"/>
    <w:rsid w:val="004E52D6"/>
    <w:rsid w:val="00500084"/>
    <w:rsid w:val="005127F6"/>
    <w:rsid w:val="00523A4B"/>
    <w:rsid w:val="005247D9"/>
    <w:rsid w:val="00525AFA"/>
    <w:rsid w:val="0053709D"/>
    <w:rsid w:val="00555D98"/>
    <w:rsid w:val="005612E7"/>
    <w:rsid w:val="00567217"/>
    <w:rsid w:val="0057571A"/>
    <w:rsid w:val="00596B34"/>
    <w:rsid w:val="005D7568"/>
    <w:rsid w:val="00600317"/>
    <w:rsid w:val="00613904"/>
    <w:rsid w:val="00630646"/>
    <w:rsid w:val="006426B6"/>
    <w:rsid w:val="00663526"/>
    <w:rsid w:val="006763E2"/>
    <w:rsid w:val="006B1F41"/>
    <w:rsid w:val="006C3A70"/>
    <w:rsid w:val="006C4440"/>
    <w:rsid w:val="006C56AD"/>
    <w:rsid w:val="006E3870"/>
    <w:rsid w:val="00702101"/>
    <w:rsid w:val="00702C43"/>
    <w:rsid w:val="0072628E"/>
    <w:rsid w:val="007B3972"/>
    <w:rsid w:val="007B4A10"/>
    <w:rsid w:val="007B6B04"/>
    <w:rsid w:val="007C1B1C"/>
    <w:rsid w:val="007C6594"/>
    <w:rsid w:val="007E364E"/>
    <w:rsid w:val="00865F18"/>
    <w:rsid w:val="00867788"/>
    <w:rsid w:val="008A24A5"/>
    <w:rsid w:val="008C0480"/>
    <w:rsid w:val="008C1A11"/>
    <w:rsid w:val="008C6495"/>
    <w:rsid w:val="008D3D65"/>
    <w:rsid w:val="008F554F"/>
    <w:rsid w:val="008F7389"/>
    <w:rsid w:val="009023D5"/>
    <w:rsid w:val="009054FC"/>
    <w:rsid w:val="0091305E"/>
    <w:rsid w:val="00944CD8"/>
    <w:rsid w:val="0095554D"/>
    <w:rsid w:val="00957D25"/>
    <w:rsid w:val="00976D31"/>
    <w:rsid w:val="00985602"/>
    <w:rsid w:val="0099632F"/>
    <w:rsid w:val="009C1446"/>
    <w:rsid w:val="00A02BBA"/>
    <w:rsid w:val="00A10539"/>
    <w:rsid w:val="00A15B7A"/>
    <w:rsid w:val="00A67C91"/>
    <w:rsid w:val="00A72CC0"/>
    <w:rsid w:val="00A758D3"/>
    <w:rsid w:val="00A862D1"/>
    <w:rsid w:val="00A87E42"/>
    <w:rsid w:val="00A939F6"/>
    <w:rsid w:val="00AA0D04"/>
    <w:rsid w:val="00AC2398"/>
    <w:rsid w:val="00AC650B"/>
    <w:rsid w:val="00AD666D"/>
    <w:rsid w:val="00B37087"/>
    <w:rsid w:val="00B63AF4"/>
    <w:rsid w:val="00B67369"/>
    <w:rsid w:val="00B96187"/>
    <w:rsid w:val="00BA0384"/>
    <w:rsid w:val="00BA0DE9"/>
    <w:rsid w:val="00BA4F76"/>
    <w:rsid w:val="00BC4B19"/>
    <w:rsid w:val="00BD42D4"/>
    <w:rsid w:val="00BD552B"/>
    <w:rsid w:val="00BE425B"/>
    <w:rsid w:val="00C4528B"/>
    <w:rsid w:val="00C51DC0"/>
    <w:rsid w:val="00C550C8"/>
    <w:rsid w:val="00C600AB"/>
    <w:rsid w:val="00C67383"/>
    <w:rsid w:val="00C81B2E"/>
    <w:rsid w:val="00C942F8"/>
    <w:rsid w:val="00CA7BA8"/>
    <w:rsid w:val="00CD7C5B"/>
    <w:rsid w:val="00CE4136"/>
    <w:rsid w:val="00D04C56"/>
    <w:rsid w:val="00D44064"/>
    <w:rsid w:val="00D47C16"/>
    <w:rsid w:val="00D94F63"/>
    <w:rsid w:val="00DA204F"/>
    <w:rsid w:val="00DF4F3F"/>
    <w:rsid w:val="00E061AA"/>
    <w:rsid w:val="00E457E8"/>
    <w:rsid w:val="00E53915"/>
    <w:rsid w:val="00E76A54"/>
    <w:rsid w:val="00E86ADE"/>
    <w:rsid w:val="00EB6033"/>
    <w:rsid w:val="00EE181F"/>
    <w:rsid w:val="00F2315E"/>
    <w:rsid w:val="00F533B3"/>
    <w:rsid w:val="00F8043B"/>
    <w:rsid w:val="00F93B6F"/>
    <w:rsid w:val="00F941B5"/>
    <w:rsid w:val="00FB0BA0"/>
    <w:rsid w:val="00FC5EC9"/>
    <w:rsid w:val="00FD5D59"/>
    <w:rsid w:val="00FE1F41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5D8DE4"/>
  <w14:defaultImageDpi w14:val="0"/>
  <w15:docId w15:val="{56C27D8E-3320-4B49-81F1-0E68BE5B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C43"/>
    <w:pPr>
      <w:spacing w:after="120" w:line="270" w:lineRule="atLeast"/>
    </w:pPr>
    <w:rPr>
      <w:rFonts w:ascii="Arial" w:hAnsi="Arial"/>
      <w:sz w:val="21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702C43"/>
    <w:pPr>
      <w:keepNext/>
      <w:numPr>
        <w:numId w:val="2"/>
      </w:numPr>
      <w:spacing w:before="360" w:after="60" w:line="240" w:lineRule="auto"/>
      <w:outlineLvl w:val="0"/>
    </w:pPr>
    <w:rPr>
      <w:rFonts w:cs="Arial"/>
      <w:bCs/>
      <w:color w:val="000000"/>
      <w:sz w:val="40"/>
      <w:szCs w:val="40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460673"/>
    <w:pPr>
      <w:keepNext/>
      <w:numPr>
        <w:ilvl w:val="1"/>
        <w:numId w:val="2"/>
      </w:numPr>
      <w:spacing w:before="240" w:line="240" w:lineRule="auto"/>
      <w:outlineLvl w:val="1"/>
    </w:pPr>
    <w:rPr>
      <w:rFonts w:cs="Arial"/>
      <w:b/>
      <w:bCs/>
      <w:iCs/>
      <w:color w:val="000000"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400FDC"/>
    <w:pPr>
      <w:keepNext/>
      <w:numPr>
        <w:ilvl w:val="2"/>
        <w:numId w:val="2"/>
      </w:numPr>
      <w:spacing w:before="80" w:after="65" w:line="240" w:lineRule="atLeast"/>
      <w:outlineLvl w:val="2"/>
    </w:pPr>
    <w:rPr>
      <w:rFonts w:cs="Arial"/>
      <w:b/>
      <w:bCs/>
      <w:i/>
      <w:szCs w:val="21"/>
    </w:rPr>
  </w:style>
  <w:style w:type="paragraph" w:styleId="Heading4">
    <w:name w:val="heading 4"/>
    <w:basedOn w:val="Normal"/>
    <w:link w:val="Heading4Char"/>
    <w:uiPriority w:val="99"/>
    <w:qFormat/>
    <w:rsid w:val="00EB6033"/>
    <w:pPr>
      <w:numPr>
        <w:ilvl w:val="3"/>
        <w:numId w:val="2"/>
      </w:numPr>
      <w:tabs>
        <w:tab w:val="left" w:pos="567"/>
        <w:tab w:val="num" w:pos="3120"/>
      </w:tabs>
      <w:ind w:left="3120"/>
      <w:outlineLvl w:val="3"/>
    </w:pPr>
    <w:rPr>
      <w:i/>
    </w:rPr>
  </w:style>
  <w:style w:type="paragraph" w:styleId="Heading5">
    <w:name w:val="heading 5"/>
    <w:basedOn w:val="Normal"/>
    <w:link w:val="Heading5Char"/>
    <w:uiPriority w:val="99"/>
    <w:qFormat/>
    <w:rsid w:val="00702C43"/>
    <w:pPr>
      <w:numPr>
        <w:ilvl w:val="4"/>
        <w:numId w:val="2"/>
      </w:numPr>
      <w:tabs>
        <w:tab w:val="left" w:pos="1418"/>
      </w:tabs>
      <w:outlineLvl w:val="4"/>
    </w:pPr>
  </w:style>
  <w:style w:type="paragraph" w:styleId="Heading6">
    <w:name w:val="heading 6"/>
    <w:basedOn w:val="Normal"/>
    <w:link w:val="Heading6Char"/>
    <w:uiPriority w:val="99"/>
    <w:qFormat/>
    <w:rsid w:val="00702C43"/>
    <w:pPr>
      <w:numPr>
        <w:ilvl w:val="5"/>
        <w:numId w:val="2"/>
      </w:numPr>
      <w:outlineLvl w:val="5"/>
    </w:pPr>
    <w:rPr>
      <w:bCs/>
    </w:rPr>
  </w:style>
  <w:style w:type="paragraph" w:styleId="Heading7">
    <w:name w:val="heading 7"/>
    <w:basedOn w:val="Normal"/>
    <w:link w:val="Heading7Char"/>
    <w:uiPriority w:val="99"/>
    <w:qFormat/>
    <w:rsid w:val="00702C43"/>
    <w:pPr>
      <w:numPr>
        <w:ilvl w:val="6"/>
        <w:numId w:val="2"/>
      </w:numPr>
      <w:outlineLvl w:val="6"/>
    </w:pPr>
    <w:rPr>
      <w:szCs w:val="24"/>
    </w:rPr>
  </w:style>
  <w:style w:type="paragraph" w:styleId="Heading8">
    <w:name w:val="heading 8"/>
    <w:basedOn w:val="Normal"/>
    <w:link w:val="Heading8Char"/>
    <w:uiPriority w:val="99"/>
    <w:qFormat/>
    <w:rsid w:val="00702C43"/>
    <w:pPr>
      <w:numPr>
        <w:ilvl w:val="7"/>
        <w:numId w:val="2"/>
      </w:numPr>
      <w:outlineLvl w:val="7"/>
    </w:pPr>
    <w:rPr>
      <w:iCs/>
      <w:szCs w:val="24"/>
    </w:rPr>
  </w:style>
  <w:style w:type="paragraph" w:styleId="Heading9">
    <w:name w:val="heading 9"/>
    <w:basedOn w:val="Normal"/>
    <w:link w:val="Heading9Char"/>
    <w:uiPriority w:val="99"/>
    <w:qFormat/>
    <w:rsid w:val="00702C43"/>
    <w:pPr>
      <w:numPr>
        <w:ilvl w:val="8"/>
        <w:numId w:val="2"/>
      </w:num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AnnexureSchedule">
    <w:name w:val="Annexure/Schedule"/>
    <w:basedOn w:val="Normal"/>
    <w:uiPriority w:val="99"/>
    <w:rsid w:val="00702C43"/>
    <w:pPr>
      <w:spacing w:after="360" w:line="240" w:lineRule="auto"/>
    </w:pPr>
    <w:rPr>
      <w:color w:val="000000"/>
      <w:sz w:val="40"/>
      <w:szCs w:val="40"/>
    </w:rPr>
  </w:style>
  <w:style w:type="paragraph" w:customStyle="1" w:styleId="Background">
    <w:name w:val="Background"/>
    <w:basedOn w:val="Normal"/>
    <w:uiPriority w:val="99"/>
    <w:rsid w:val="00702C43"/>
    <w:pPr>
      <w:numPr>
        <w:numId w:val="1"/>
      </w:numPr>
      <w:spacing w:after="113" w:line="245" w:lineRule="atLeast"/>
    </w:pPr>
    <w:rPr>
      <w:szCs w:val="20"/>
    </w:rPr>
  </w:style>
  <w:style w:type="paragraph" w:customStyle="1" w:styleId="NormalSingle">
    <w:name w:val="Normal Single"/>
    <w:basedOn w:val="Normal"/>
    <w:uiPriority w:val="99"/>
    <w:rsid w:val="00702C43"/>
    <w:pPr>
      <w:spacing w:after="0" w:line="240" w:lineRule="auto"/>
    </w:pPr>
    <w:rPr>
      <w:szCs w:val="20"/>
    </w:rPr>
  </w:style>
  <w:style w:type="paragraph" w:customStyle="1" w:styleId="ContentsHeading">
    <w:name w:val="Contents Heading"/>
    <w:basedOn w:val="NormalSingle"/>
    <w:next w:val="NormalSingle"/>
    <w:uiPriority w:val="99"/>
    <w:rsid w:val="00702C43"/>
    <w:pPr>
      <w:ind w:left="-57"/>
    </w:pPr>
    <w:rPr>
      <w:sz w:val="32"/>
    </w:rPr>
  </w:style>
  <w:style w:type="paragraph" w:customStyle="1" w:styleId="CoverDate">
    <w:name w:val="Cover Date"/>
    <w:basedOn w:val="NormalSingle"/>
    <w:uiPriority w:val="99"/>
    <w:rsid w:val="00702C43"/>
    <w:pPr>
      <w:spacing w:after="120"/>
    </w:pPr>
    <w:rPr>
      <w:b/>
      <w:color w:val="000000"/>
      <w:sz w:val="20"/>
    </w:rPr>
  </w:style>
  <w:style w:type="paragraph" w:customStyle="1" w:styleId="CoverDraft">
    <w:name w:val="Cover Draft"/>
    <w:basedOn w:val="NormalSingle"/>
    <w:uiPriority w:val="99"/>
    <w:rsid w:val="00702C43"/>
    <w:pPr>
      <w:spacing w:before="1000"/>
    </w:pPr>
    <w:rPr>
      <w:color w:val="000000"/>
      <w:sz w:val="18"/>
    </w:rPr>
  </w:style>
  <w:style w:type="paragraph" w:customStyle="1" w:styleId="CoverPartyNames">
    <w:name w:val="Cover Party Names"/>
    <w:basedOn w:val="Normal"/>
    <w:uiPriority w:val="99"/>
    <w:rsid w:val="00702C43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line="400" w:lineRule="exact"/>
    </w:pPr>
    <w:rPr>
      <w:color w:val="000000"/>
      <w:sz w:val="36"/>
    </w:rPr>
  </w:style>
  <w:style w:type="paragraph" w:customStyle="1" w:styleId="DateLine">
    <w:name w:val="DateLine"/>
    <w:basedOn w:val="Normal"/>
    <w:next w:val="Normal"/>
    <w:uiPriority w:val="99"/>
    <w:rsid w:val="00702C43"/>
    <w:pPr>
      <w:tabs>
        <w:tab w:val="right" w:pos="9072"/>
      </w:tabs>
      <w:spacing w:before="240" w:after="240"/>
      <w:jc w:val="both"/>
    </w:pPr>
    <w:rPr>
      <w:rFonts w:ascii="Times New Roman" w:hAnsi="Times New Roman"/>
      <w:b/>
      <w:sz w:val="24"/>
      <w:szCs w:val="20"/>
    </w:rPr>
  </w:style>
  <w:style w:type="paragraph" w:customStyle="1" w:styleId="DeedFrontCoverDraft">
    <w:name w:val="Deed Front Cover Draft"/>
    <w:basedOn w:val="Normal"/>
    <w:uiPriority w:val="99"/>
    <w:semiHidden/>
    <w:rsid w:val="00702C43"/>
    <w:pPr>
      <w:spacing w:before="1000"/>
    </w:pPr>
    <w:rPr>
      <w:sz w:val="18"/>
    </w:rPr>
  </w:style>
  <w:style w:type="paragraph" w:customStyle="1" w:styleId="DocTitle">
    <w:name w:val="DocTitle"/>
    <w:basedOn w:val="NormalSingle"/>
    <w:next w:val="NormalSingle"/>
    <w:uiPriority w:val="99"/>
    <w:rsid w:val="00702C43"/>
    <w:pPr>
      <w:spacing w:before="960" w:line="760" w:lineRule="atLeast"/>
    </w:pPr>
    <w:rPr>
      <w:sz w:val="80"/>
    </w:rPr>
  </w:style>
  <w:style w:type="character" w:styleId="EndnoteReference">
    <w:name w:val="endnote reference"/>
    <w:basedOn w:val="DefaultParagraphFont"/>
    <w:uiPriority w:val="99"/>
    <w:semiHidden/>
    <w:rsid w:val="00702C4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02C43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2C43"/>
    <w:pPr>
      <w:pBdr>
        <w:top w:val="single" w:sz="4" w:space="3" w:color="auto"/>
      </w:pBdr>
      <w:tabs>
        <w:tab w:val="right" w:pos="7655"/>
      </w:tabs>
      <w:spacing w:before="80" w:after="0" w:line="240" w:lineRule="auto"/>
    </w:pPr>
    <w:rPr>
      <w:sz w:val="16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1"/>
    </w:rPr>
  </w:style>
  <w:style w:type="character" w:styleId="FootnoteReference">
    <w:name w:val="footnote reference"/>
    <w:basedOn w:val="DefaultParagraphFont"/>
    <w:uiPriority w:val="99"/>
    <w:semiHidden/>
    <w:rsid w:val="00702C4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02C43"/>
    <w:pPr>
      <w:spacing w:after="0" w:line="240" w:lineRule="auto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02C43"/>
    <w:pPr>
      <w:tabs>
        <w:tab w:val="center" w:pos="4153"/>
        <w:tab w:val="right" w:pos="8306"/>
      </w:tabs>
      <w:spacing w:after="0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1"/>
    </w:rPr>
  </w:style>
  <w:style w:type="paragraph" w:customStyle="1" w:styleId="Heading">
    <w:name w:val="Heading"/>
    <w:basedOn w:val="Normal"/>
    <w:next w:val="Normal"/>
    <w:uiPriority w:val="99"/>
    <w:rsid w:val="00702C43"/>
    <w:pPr>
      <w:keepNext/>
      <w:spacing w:before="240" w:after="240"/>
      <w:ind w:left="851"/>
    </w:pPr>
    <w:rPr>
      <w:color w:val="000000"/>
      <w:sz w:val="40"/>
      <w:szCs w:val="40"/>
    </w:rPr>
  </w:style>
  <w:style w:type="paragraph" w:styleId="NormalIndent">
    <w:name w:val="Normal Indent"/>
    <w:basedOn w:val="Normal"/>
    <w:uiPriority w:val="99"/>
    <w:rsid w:val="00702C43"/>
    <w:pPr>
      <w:ind w:left="851"/>
    </w:pPr>
    <w:rPr>
      <w:szCs w:val="20"/>
    </w:rPr>
  </w:style>
  <w:style w:type="character" w:styleId="Hyperlink">
    <w:name w:val="Hyperlink"/>
    <w:basedOn w:val="DefaultParagraphFont"/>
    <w:uiPriority w:val="99"/>
    <w:rsid w:val="00702C43"/>
    <w:rPr>
      <w:rFonts w:cs="Times New Roman"/>
      <w:color w:val="0000FF"/>
      <w:u w:val="single"/>
    </w:rPr>
  </w:style>
  <w:style w:type="paragraph" w:customStyle="1" w:styleId="Offices">
    <w:name w:val="Offices"/>
    <w:basedOn w:val="Normal"/>
    <w:uiPriority w:val="99"/>
    <w:rsid w:val="00702C43"/>
    <w:pPr>
      <w:autoSpaceDE w:val="0"/>
      <w:autoSpaceDN w:val="0"/>
      <w:adjustRightInd w:val="0"/>
      <w:jc w:val="right"/>
    </w:pPr>
    <w:rPr>
      <w:rFonts w:cs="Arial"/>
      <w:bCs/>
      <w:color w:val="808080"/>
      <w:sz w:val="16"/>
      <w:szCs w:val="18"/>
    </w:rPr>
  </w:style>
  <w:style w:type="character" w:styleId="PageNumber">
    <w:name w:val="page number"/>
    <w:basedOn w:val="DefaultParagraphFont"/>
    <w:uiPriority w:val="99"/>
    <w:rsid w:val="00702C43"/>
    <w:rPr>
      <w:rFonts w:cs="Times New Roman"/>
    </w:rPr>
  </w:style>
  <w:style w:type="paragraph" w:customStyle="1" w:styleId="SubHeading">
    <w:name w:val="Sub Heading"/>
    <w:basedOn w:val="Normal"/>
    <w:uiPriority w:val="99"/>
    <w:rsid w:val="00702C43"/>
    <w:pPr>
      <w:spacing w:after="960" w:line="240" w:lineRule="auto"/>
    </w:pPr>
    <w:rPr>
      <w:color w:val="000000"/>
      <w:sz w:val="32"/>
    </w:rPr>
  </w:style>
  <w:style w:type="paragraph" w:styleId="TOC2">
    <w:name w:val="toc 2"/>
    <w:basedOn w:val="Normal"/>
    <w:next w:val="Normal"/>
    <w:uiPriority w:val="99"/>
    <w:semiHidden/>
    <w:rsid w:val="00702C43"/>
    <w:pPr>
      <w:keepNext/>
      <w:pBdr>
        <w:bottom w:val="single" w:sz="4" w:space="1" w:color="auto"/>
      </w:pBdr>
      <w:tabs>
        <w:tab w:val="left" w:pos="567"/>
        <w:tab w:val="right" w:pos="7655"/>
      </w:tabs>
      <w:spacing w:before="113" w:after="85" w:line="240" w:lineRule="atLeast"/>
      <w:ind w:left="567" w:hanging="567"/>
    </w:pPr>
    <w:rPr>
      <w:b/>
      <w:noProof/>
      <w:sz w:val="20"/>
    </w:rPr>
  </w:style>
  <w:style w:type="paragraph" w:styleId="TOC3">
    <w:name w:val="toc 3"/>
    <w:basedOn w:val="Normal"/>
    <w:next w:val="Normal"/>
    <w:uiPriority w:val="99"/>
    <w:semiHidden/>
    <w:rsid w:val="00702C43"/>
    <w:pPr>
      <w:tabs>
        <w:tab w:val="left" w:pos="567"/>
        <w:tab w:val="left" w:pos="1134"/>
        <w:tab w:val="right" w:pos="7655"/>
      </w:tabs>
      <w:spacing w:after="0"/>
      <w:ind w:left="1134" w:hanging="567"/>
    </w:pPr>
    <w:rPr>
      <w:noProof/>
      <w:sz w:val="20"/>
    </w:rPr>
  </w:style>
  <w:style w:type="paragraph" w:customStyle="1" w:styleId="SubHeading2">
    <w:name w:val="SubHeading 2"/>
    <w:basedOn w:val="Normal"/>
    <w:next w:val="NormalIndent"/>
    <w:uiPriority w:val="99"/>
    <w:rsid w:val="00702C43"/>
    <w:pPr>
      <w:keepNext/>
      <w:numPr>
        <w:ilvl w:val="1"/>
        <w:numId w:val="3"/>
      </w:numPr>
      <w:spacing w:before="360" w:after="60"/>
    </w:pPr>
    <w:rPr>
      <w:sz w:val="32"/>
      <w:szCs w:val="32"/>
    </w:rPr>
  </w:style>
  <w:style w:type="paragraph" w:customStyle="1" w:styleId="SubHeading3">
    <w:name w:val="SubHeading 3"/>
    <w:basedOn w:val="Normal"/>
    <w:next w:val="NormalIndent"/>
    <w:uiPriority w:val="99"/>
    <w:rsid w:val="00702C43"/>
    <w:pPr>
      <w:keepNext/>
      <w:numPr>
        <w:ilvl w:val="2"/>
        <w:numId w:val="3"/>
      </w:numPr>
      <w:spacing w:before="80" w:after="65" w:line="240" w:lineRule="atLeast"/>
    </w:pPr>
    <w:rPr>
      <w:b/>
      <w:sz w:val="24"/>
      <w:szCs w:val="24"/>
    </w:rPr>
  </w:style>
  <w:style w:type="paragraph" w:customStyle="1" w:styleId="OfficeAddress">
    <w:name w:val="OfficeAddress"/>
    <w:basedOn w:val="Normal"/>
    <w:uiPriority w:val="99"/>
    <w:rsid w:val="00702C43"/>
    <w:pPr>
      <w:autoSpaceDE w:val="0"/>
      <w:autoSpaceDN w:val="0"/>
      <w:adjustRightInd w:val="0"/>
      <w:spacing w:after="0" w:line="200" w:lineRule="exact"/>
      <w:jc w:val="right"/>
    </w:pPr>
    <w:rPr>
      <w:rFonts w:cs="Courier New"/>
      <w:sz w:val="17"/>
      <w:szCs w:val="17"/>
    </w:rPr>
  </w:style>
  <w:style w:type="paragraph" w:customStyle="1" w:styleId="OfficeHeader">
    <w:name w:val="OfficeHeader"/>
    <w:basedOn w:val="Normal"/>
    <w:uiPriority w:val="99"/>
    <w:rsid w:val="00702C43"/>
    <w:pPr>
      <w:jc w:val="right"/>
    </w:pPr>
    <w:rPr>
      <w:sz w:val="24"/>
      <w:szCs w:val="24"/>
    </w:rPr>
  </w:style>
  <w:style w:type="paragraph" w:customStyle="1" w:styleId="Execution">
    <w:name w:val="Execution"/>
    <w:basedOn w:val="Normal"/>
    <w:uiPriority w:val="99"/>
    <w:rsid w:val="00702C43"/>
    <w:pPr>
      <w:tabs>
        <w:tab w:val="left" w:pos="4536"/>
        <w:tab w:val="left" w:pos="5103"/>
        <w:tab w:val="right" w:leader="dot" w:pos="9639"/>
      </w:tabs>
      <w:spacing w:after="0" w:line="240" w:lineRule="auto"/>
      <w:jc w:val="both"/>
    </w:pPr>
    <w:rPr>
      <w:szCs w:val="21"/>
      <w:lang w:eastAsia="en-US"/>
    </w:rPr>
  </w:style>
  <w:style w:type="paragraph" w:customStyle="1" w:styleId="Witnessline">
    <w:name w:val="Witness line"/>
    <w:basedOn w:val="Execution"/>
    <w:next w:val="Execution"/>
    <w:uiPriority w:val="99"/>
    <w:rsid w:val="00702C43"/>
    <w:pPr>
      <w:tabs>
        <w:tab w:val="clear" w:pos="9639"/>
        <w:tab w:val="left" w:leader="dot" w:pos="3969"/>
      </w:tabs>
      <w:spacing w:before="240"/>
    </w:pPr>
  </w:style>
  <w:style w:type="character" w:customStyle="1" w:styleId="AltOptMarker">
    <w:name w:val="AltOptMarker"/>
    <w:basedOn w:val="DefaultParagraphFont"/>
    <w:uiPriority w:val="99"/>
    <w:rsid w:val="00702C43"/>
    <w:rPr>
      <w:rFonts w:ascii="Arial" w:hAnsi="Arial" w:cs="Times New Roman"/>
      <w:b/>
      <w:color w:val="FFFFFF"/>
      <w:sz w:val="21"/>
      <w:szCs w:val="21"/>
      <w:shd w:val="clear" w:color="auto" w:fill="808000"/>
    </w:rPr>
  </w:style>
  <w:style w:type="paragraph" w:customStyle="1" w:styleId="AuthorNotes">
    <w:name w:val="AuthorNotes"/>
    <w:basedOn w:val="Normal"/>
    <w:uiPriority w:val="99"/>
    <w:rsid w:val="00702C43"/>
    <w:pPr>
      <w:shd w:val="clear" w:color="auto" w:fill="FFCC66"/>
    </w:pPr>
    <w:rPr>
      <w:rFonts w:ascii="Comic Sans MS" w:hAnsi="Comic Sans MS"/>
      <w:szCs w:val="21"/>
    </w:rPr>
  </w:style>
  <w:style w:type="paragraph" w:customStyle="1" w:styleId="AuthorFlags">
    <w:name w:val="AuthorFlags"/>
    <w:basedOn w:val="AuthorNotes"/>
    <w:uiPriority w:val="99"/>
    <w:rsid w:val="00702C43"/>
    <w:pPr>
      <w:shd w:val="clear" w:color="auto" w:fill="FFFF00"/>
    </w:pPr>
  </w:style>
  <w:style w:type="character" w:customStyle="1" w:styleId="IDDVariableMarker">
    <w:name w:val="IDDVariableMarker"/>
    <w:basedOn w:val="DefaultParagraphFont"/>
    <w:uiPriority w:val="99"/>
    <w:rsid w:val="00702C43"/>
    <w:rPr>
      <w:rFonts w:ascii="Arial" w:hAnsi="Arial" w:cs="Times New Roman"/>
      <w:color w:val="000000"/>
      <w:sz w:val="21"/>
      <w:szCs w:val="21"/>
    </w:rPr>
  </w:style>
  <w:style w:type="paragraph" w:customStyle="1" w:styleId="SubHeading4">
    <w:name w:val="SubHeading 4"/>
    <w:basedOn w:val="Normal"/>
    <w:uiPriority w:val="99"/>
    <w:rsid w:val="00702C43"/>
    <w:pPr>
      <w:numPr>
        <w:ilvl w:val="3"/>
        <w:numId w:val="3"/>
      </w:numPr>
    </w:pPr>
  </w:style>
  <w:style w:type="table" w:styleId="TableGrid">
    <w:name w:val="Table Grid"/>
    <w:basedOn w:val="TableNormal"/>
    <w:uiPriority w:val="99"/>
    <w:rsid w:val="00EB6033"/>
    <w:pPr>
      <w:spacing w:after="120" w:line="27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86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862D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6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6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sz w:val="20"/>
      <w:szCs w:val="20"/>
    </w:rPr>
  </w:style>
  <w:style w:type="paragraph" w:customStyle="1" w:styleId="NormalParagraphStyle">
    <w:name w:val="NormalParagraphStyle"/>
    <w:basedOn w:val="Normal"/>
    <w:uiPriority w:val="99"/>
    <w:rsid w:val="00286F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Head1">
    <w:name w:val="Head 1"/>
    <w:basedOn w:val="Normal"/>
    <w:uiPriority w:val="99"/>
    <w:rsid w:val="006C56AD"/>
    <w:pPr>
      <w:keepNext/>
      <w:tabs>
        <w:tab w:val="left" w:pos="850"/>
      </w:tabs>
      <w:suppressAutoHyphens/>
      <w:autoSpaceDE w:val="0"/>
      <w:autoSpaceDN w:val="0"/>
      <w:adjustRightInd w:val="0"/>
      <w:spacing w:after="113" w:line="288" w:lineRule="auto"/>
      <w:textAlignment w:val="baseline"/>
    </w:pPr>
    <w:rPr>
      <w:rFonts w:ascii="Dutch823 BT" w:hAnsi="Dutch823 BT" w:cs="Dutch823 BT"/>
      <w:b/>
      <w:bCs/>
      <w:color w:val="000000"/>
      <w:sz w:val="44"/>
      <w:szCs w:val="44"/>
    </w:rPr>
  </w:style>
  <w:style w:type="character" w:customStyle="1" w:styleId="bold">
    <w:name w:val="bold"/>
    <w:uiPriority w:val="99"/>
    <w:rsid w:val="006C56AD"/>
    <w:rPr>
      <w:b/>
    </w:rPr>
  </w:style>
  <w:style w:type="paragraph" w:customStyle="1" w:styleId="Body">
    <w:name w:val="Body"/>
    <w:basedOn w:val="Normal"/>
    <w:uiPriority w:val="99"/>
    <w:rsid w:val="006C56AD"/>
    <w:pPr>
      <w:tabs>
        <w:tab w:val="left" w:pos="8925"/>
        <w:tab w:val="right" w:leader="dot" w:pos="9345"/>
      </w:tabs>
      <w:suppressAutoHyphens/>
      <w:autoSpaceDE w:val="0"/>
      <w:autoSpaceDN w:val="0"/>
      <w:adjustRightInd w:val="0"/>
      <w:spacing w:before="113" w:after="57" w:line="260" w:lineRule="atLeast"/>
      <w:textAlignment w:val="baseline"/>
    </w:pPr>
    <w:rPr>
      <w:rFonts w:ascii="Dutch823 BT" w:hAnsi="Dutch823 BT" w:cs="Dutch823 BT"/>
      <w:b/>
      <w:bCs/>
      <w:color w:val="000000"/>
      <w:sz w:val="22"/>
    </w:rPr>
  </w:style>
  <w:style w:type="paragraph" w:customStyle="1" w:styleId="Head4">
    <w:name w:val="Head 4"/>
    <w:basedOn w:val="Normal"/>
    <w:uiPriority w:val="99"/>
    <w:rsid w:val="006C56AD"/>
    <w:pPr>
      <w:suppressAutoHyphens/>
      <w:autoSpaceDE w:val="0"/>
      <w:autoSpaceDN w:val="0"/>
      <w:adjustRightInd w:val="0"/>
      <w:spacing w:before="170" w:after="28" w:line="288" w:lineRule="auto"/>
      <w:textAlignment w:val="center"/>
    </w:pPr>
    <w:rPr>
      <w:rFonts w:ascii="Dutch823 BT" w:hAnsi="Dutch823 BT" w:cs="Dutch823 BT"/>
      <w:b/>
      <w:bCs/>
      <w:color w:val="000000"/>
      <w:szCs w:val="21"/>
      <w:lang w:val="en-GB"/>
    </w:rPr>
  </w:style>
  <w:style w:type="paragraph" w:customStyle="1" w:styleId="bullet1">
    <w:name w:val="bullet 1"/>
    <w:basedOn w:val="Normal"/>
    <w:uiPriority w:val="99"/>
    <w:rsid w:val="006C56AD"/>
    <w:pPr>
      <w:suppressAutoHyphens/>
      <w:autoSpaceDE w:val="0"/>
      <w:autoSpaceDN w:val="0"/>
      <w:adjustRightInd w:val="0"/>
      <w:spacing w:before="28" w:after="28" w:line="288" w:lineRule="auto"/>
      <w:ind w:left="283" w:hanging="283"/>
      <w:textAlignment w:val="center"/>
    </w:pPr>
    <w:rPr>
      <w:rFonts w:ascii="Dutch823 BT" w:hAnsi="Dutch823 BT" w:cs="Dutch823 BT"/>
      <w:b/>
      <w:bCs/>
      <w:color w:val="000000"/>
      <w:sz w:val="22"/>
      <w:lang w:val="en-GB"/>
    </w:rPr>
  </w:style>
  <w:style w:type="character" w:customStyle="1" w:styleId="italic">
    <w:name w:val="italic"/>
    <w:uiPriority w:val="99"/>
    <w:rsid w:val="006C56AD"/>
    <w:rPr>
      <w:i/>
    </w:rPr>
  </w:style>
  <w:style w:type="paragraph" w:customStyle="1" w:styleId="Noparagraphstyle">
    <w:name w:val="[No paragraph style]"/>
    <w:uiPriority w:val="99"/>
    <w:rsid w:val="00BD552B"/>
    <w:pPr>
      <w:autoSpaceDE w:val="0"/>
      <w:autoSpaceDN w:val="0"/>
      <w:adjustRightInd w:val="0"/>
      <w:spacing w:after="0" w:line="288" w:lineRule="auto"/>
      <w:textAlignment w:val="center"/>
    </w:pPr>
    <w:rPr>
      <w:rFonts w:ascii="NewsGoth BT" w:hAnsi="NewsGoth BT"/>
      <w:color w:val="000000"/>
      <w:sz w:val="24"/>
      <w:szCs w:val="24"/>
      <w:lang w:val="en-GB"/>
    </w:rPr>
  </w:style>
  <w:style w:type="paragraph" w:customStyle="1" w:styleId="Head3">
    <w:name w:val="Head 3"/>
    <w:basedOn w:val="Noparagraphstyle"/>
    <w:uiPriority w:val="99"/>
    <w:rsid w:val="00BD552B"/>
    <w:pPr>
      <w:suppressAutoHyphens/>
      <w:spacing w:before="340" w:after="85"/>
    </w:pPr>
    <w:rPr>
      <w:rFonts w:cs="NewsGoth BT"/>
      <w:b/>
      <w:bCs/>
      <w:caps/>
    </w:rPr>
  </w:style>
  <w:style w:type="paragraph" w:customStyle="1" w:styleId="tablebody">
    <w:name w:val="table body"/>
    <w:basedOn w:val="Noparagraphstyle"/>
    <w:uiPriority w:val="99"/>
    <w:rsid w:val="00BD552B"/>
    <w:pPr>
      <w:suppressAutoHyphens/>
    </w:pPr>
    <w:rPr>
      <w:rFonts w:cs="NewsGoth B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rrs\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001a484-7fff-4235-805e-78b0c2006a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9001a484-7fff-4235-805e-78b0c2006a64">
      <Terms xmlns="http://schemas.microsoft.com/office/infopath/2007/PartnerControls"/>
    </jd1c641577414dfdab1686c9d5d0dbd0>
    <TaxCatchAll xmlns="9001a484-7fff-4235-805e-78b0c2006a64">
      <Value>1</Value>
    </TaxCatchAll>
    <ShareHubID xmlns="9001a484-7fff-4235-805e-78b0c2006a64">UDOC18-102116</ShareHubID>
    <PMCNotes xmlns="9001a484-7fff-4235-805e-78b0c2006a64" xsi:nil="true"/>
    <NonRecordJustification xmlns="685f9fda-bd71-4433-b331-92feb9553089">None</NonRecordJust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B9DAD66552AF17408AD8BF3F54B56788" ma:contentTypeVersion="4" ma:contentTypeDescription="PMC Document" ma:contentTypeScope="" ma:versionID="c1d854e1e2f19cda0715d7a427949aa8">
  <xsd:schema xmlns:xsd="http://www.w3.org/2001/XMLSchema" xmlns:xs="http://www.w3.org/2001/XMLSchema" xmlns:p="http://schemas.microsoft.com/office/2006/metadata/properties" xmlns:ns2="9001a484-7fff-4235-805e-78b0c2006a64" xmlns:ns3="685f9fda-bd71-4433-b331-92feb9553089" targetNamespace="http://schemas.microsoft.com/office/2006/metadata/properties" ma:root="true" ma:fieldsID="a0d79f8ccf80a0c2e7e3f622e3e4df11" ns2:_="" ns3:_="">
    <xsd:import namespace="9001a484-7fff-4235-805e-78b0c2006a64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PMCNotes" minOccurs="0"/>
                <xsd:element ref="ns2:ShareHu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a484-7fff-4235-805e-78b0c2006a64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131ba14-0dfd-4cdc-b21d-1ac306223c9a}" ma:internalName="TaxCatchAll" ma:showField="CatchAllData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131ba14-0dfd-4cdc-b21d-1ac306223c9a}" ma:internalName="TaxCatchAllLabel" ma:readOnly="true" ma:showField="CatchAllDataLabel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78C6E-878F-4A52-BE28-76BE6E1712D6}"/>
</file>

<file path=customXml/itemProps2.xml><?xml version="1.0" encoding="utf-8"?>
<ds:datastoreItem xmlns:ds="http://schemas.openxmlformats.org/officeDocument/2006/customXml" ds:itemID="{43F9568F-5100-4ABD-95D9-8BBA2C97E89E}"/>
</file>

<file path=customXml/itemProps3.xml><?xml version="1.0" encoding="utf-8"?>
<ds:datastoreItem xmlns:ds="http://schemas.openxmlformats.org/officeDocument/2006/customXml" ds:itemID="{833C16D4-45EC-40DD-AC07-7495B5D3A5E1}"/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2</Pages>
  <Words>637</Words>
  <Characters>3561</Characters>
  <Application>Microsoft Office Word</Application>
  <DocSecurity>0</DocSecurity>
  <Lines>80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of pre-incorporation requirement (by circulating doc)</vt:lpstr>
    </vt:vector>
  </TitlesOfParts>
  <Company>ORATSIC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of pre-incorporation requirement (by circulating doc)</dc:title>
  <dc:subject>Resolution</dc:subject>
  <dc:creator>ORIC</dc:creator>
  <cp:keywords/>
  <dc:description/>
  <cp:lastModifiedBy>HUGG, Lisa</cp:lastModifiedBy>
  <cp:revision>2</cp:revision>
  <cp:lastPrinted>2007-11-27T05:36:00Z</cp:lastPrinted>
  <dcterms:created xsi:type="dcterms:W3CDTF">2018-04-11T03:50:00Z</dcterms:created>
  <dcterms:modified xsi:type="dcterms:W3CDTF">2018-04-11T03:50:00Z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DocID">
    <vt:lpwstr/>
  </property>
  <property fmtid="{D5CDD505-2E9C-101B-9397-08002B2CF9AE}" pid="3" name="Version">
    <vt:lpwstr>1.1</vt:lpwstr>
  </property>
  <property fmtid="{D5CDD505-2E9C-101B-9397-08002B2CF9AE}" pid="4" name="ContentTypeId">
    <vt:lpwstr>0x0101002825A64A6E1845A99A9D8EE8A5686ECB00B9DAD66552AF17408AD8BF3F54B56788</vt:lpwstr>
  </property>
  <property fmtid="{D5CDD505-2E9C-101B-9397-08002B2CF9AE}" pid="5" name="HPRMSecurityLevel">
    <vt:lpwstr>1;#UNCLASSIFIED|9c49a7c7-17c7-412f-8077-62dec89b9196</vt:lpwstr>
  </property>
  <property fmtid="{D5CDD505-2E9C-101B-9397-08002B2CF9AE}" pid="6" name="HPRMSecurityCaveat">
    <vt:lpwstr/>
  </property>
</Properties>
</file>